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6FF" w:rsidRDefault="009856AB" w:rsidP="0055401D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 w:rsidRPr="009856AB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福建省应急管理厅应急值班值守被服项目</w:t>
      </w:r>
    </w:p>
    <w:p w:rsidR="0055401D" w:rsidRDefault="0055401D" w:rsidP="0055401D">
      <w:pPr>
        <w:spacing w:line="5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报价单</w:t>
      </w:r>
    </w:p>
    <w:p w:rsidR="0055401D" w:rsidRDefault="0055401D" w:rsidP="0055401D">
      <w:pPr>
        <w:spacing w:line="5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</w:p>
    <w:p w:rsidR="0055401D" w:rsidRDefault="0055401D" w:rsidP="0055401D">
      <w:pPr>
        <w:spacing w:line="500" w:lineRule="exact"/>
        <w:jc w:val="right"/>
        <w:rPr>
          <w:color w:val="000000"/>
          <w:kern w:val="0"/>
          <w:szCs w:val="32"/>
        </w:rPr>
      </w:pPr>
      <w:r>
        <w:rPr>
          <w:color w:val="000000"/>
          <w:kern w:val="0"/>
          <w:szCs w:val="32"/>
        </w:rPr>
        <w:t>20</w:t>
      </w:r>
      <w:r>
        <w:rPr>
          <w:rFonts w:hint="eastAsia"/>
          <w:color w:val="000000"/>
          <w:kern w:val="0"/>
          <w:szCs w:val="32"/>
        </w:rPr>
        <w:t>2</w:t>
      </w:r>
      <w:r w:rsidR="002B16FF">
        <w:rPr>
          <w:rFonts w:hint="eastAsia"/>
          <w:color w:val="000000"/>
          <w:kern w:val="0"/>
          <w:szCs w:val="32"/>
        </w:rPr>
        <w:t>2</w:t>
      </w:r>
      <w:r>
        <w:rPr>
          <w:rFonts w:hint="eastAsia"/>
          <w:color w:val="000000"/>
          <w:kern w:val="0"/>
          <w:szCs w:val="32"/>
        </w:rPr>
        <w:t>年</w:t>
      </w:r>
      <w:r>
        <w:rPr>
          <w:color w:val="000000"/>
          <w:kern w:val="0"/>
          <w:szCs w:val="32"/>
        </w:rPr>
        <w:t xml:space="preserve">  </w:t>
      </w:r>
      <w:r>
        <w:rPr>
          <w:rFonts w:hint="eastAsia"/>
          <w:color w:val="000000"/>
          <w:kern w:val="0"/>
          <w:szCs w:val="32"/>
        </w:rPr>
        <w:t>月</w:t>
      </w:r>
      <w:r>
        <w:rPr>
          <w:color w:val="000000"/>
          <w:kern w:val="0"/>
          <w:szCs w:val="32"/>
        </w:rPr>
        <w:t xml:space="preserve">  </w:t>
      </w:r>
      <w:r>
        <w:rPr>
          <w:rFonts w:hint="eastAsia"/>
          <w:color w:val="000000"/>
          <w:kern w:val="0"/>
          <w:szCs w:val="32"/>
        </w:rPr>
        <w:t>日</w:t>
      </w:r>
    </w:p>
    <w:p w:rsidR="0055401D" w:rsidRDefault="0055401D" w:rsidP="0055401D">
      <w:pPr>
        <w:spacing w:line="500" w:lineRule="exact"/>
        <w:rPr>
          <w:color w:val="000000"/>
          <w:kern w:val="0"/>
          <w:szCs w:val="32"/>
        </w:rPr>
      </w:pPr>
      <w:r>
        <w:rPr>
          <w:rFonts w:hint="eastAsia"/>
          <w:color w:val="000000"/>
          <w:kern w:val="0"/>
          <w:szCs w:val="32"/>
        </w:rPr>
        <w:t>报价供应商：</w:t>
      </w:r>
      <w:r>
        <w:rPr>
          <w:color w:val="000000"/>
          <w:kern w:val="0"/>
          <w:szCs w:val="32"/>
          <w:u w:val="single"/>
        </w:rPr>
        <w:t xml:space="preserve">                         </w:t>
      </w:r>
      <w:r>
        <w:rPr>
          <w:rFonts w:hint="eastAsia"/>
          <w:color w:val="000000"/>
          <w:kern w:val="0"/>
          <w:szCs w:val="32"/>
        </w:rPr>
        <w:t>（盖章）</w:t>
      </w:r>
    </w:p>
    <w:p w:rsidR="0055401D" w:rsidRDefault="0055401D" w:rsidP="0055401D">
      <w:pPr>
        <w:spacing w:line="500" w:lineRule="exact"/>
        <w:rPr>
          <w:color w:val="000000"/>
          <w:kern w:val="0"/>
          <w:szCs w:val="32"/>
        </w:rPr>
      </w:pPr>
      <w:r>
        <w:rPr>
          <w:rFonts w:hint="eastAsia"/>
          <w:color w:val="000000"/>
          <w:kern w:val="0"/>
          <w:szCs w:val="32"/>
        </w:rPr>
        <w:t>联系人：</w:t>
      </w:r>
      <w:r>
        <w:rPr>
          <w:color w:val="000000"/>
          <w:kern w:val="0"/>
          <w:szCs w:val="32"/>
          <w:u w:val="single"/>
        </w:rPr>
        <w:t xml:space="preserve">            </w:t>
      </w:r>
      <w:r>
        <w:rPr>
          <w:color w:val="000000"/>
          <w:kern w:val="0"/>
          <w:szCs w:val="32"/>
        </w:rPr>
        <w:t xml:space="preserve">          </w:t>
      </w:r>
      <w:r>
        <w:rPr>
          <w:rFonts w:hint="eastAsia"/>
          <w:color w:val="000000"/>
          <w:kern w:val="0"/>
          <w:szCs w:val="32"/>
        </w:rPr>
        <w:t>联系电话：</w:t>
      </w:r>
      <w:r>
        <w:rPr>
          <w:color w:val="000000"/>
          <w:kern w:val="0"/>
          <w:szCs w:val="32"/>
          <w:u w:val="single"/>
        </w:rPr>
        <w:t xml:space="preserve">            </w:t>
      </w:r>
    </w:p>
    <w:p w:rsidR="0055401D" w:rsidRDefault="0055401D" w:rsidP="0055401D">
      <w:pPr>
        <w:spacing w:line="500" w:lineRule="exact"/>
        <w:rPr>
          <w:b/>
          <w:color w:val="000000"/>
          <w:szCs w:val="32"/>
        </w:rPr>
      </w:pPr>
      <w:r>
        <w:rPr>
          <w:rFonts w:hint="eastAsia"/>
          <w:b/>
          <w:color w:val="000000"/>
          <w:szCs w:val="32"/>
        </w:rPr>
        <w:t>一、报价表</w:t>
      </w: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"/>
        <w:gridCol w:w="1658"/>
        <w:gridCol w:w="1738"/>
        <w:gridCol w:w="1253"/>
        <w:gridCol w:w="748"/>
        <w:gridCol w:w="748"/>
        <w:gridCol w:w="976"/>
        <w:gridCol w:w="1057"/>
        <w:gridCol w:w="1559"/>
      </w:tblGrid>
      <w:tr w:rsidR="0055401D" w:rsidTr="0079002C">
        <w:trPr>
          <w:jc w:val="center"/>
        </w:trPr>
        <w:tc>
          <w:tcPr>
            <w:tcW w:w="578" w:type="dxa"/>
            <w:vAlign w:val="center"/>
          </w:tcPr>
          <w:p w:rsidR="0055401D" w:rsidRDefault="0055401D" w:rsidP="0079002C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序</w:t>
            </w:r>
          </w:p>
          <w:p w:rsidR="0055401D" w:rsidRDefault="0055401D" w:rsidP="0079002C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号</w:t>
            </w:r>
          </w:p>
        </w:tc>
        <w:tc>
          <w:tcPr>
            <w:tcW w:w="1658" w:type="dxa"/>
            <w:vAlign w:val="center"/>
          </w:tcPr>
          <w:p w:rsidR="0055401D" w:rsidRDefault="0055401D" w:rsidP="0079002C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货物</w:t>
            </w:r>
          </w:p>
          <w:p w:rsidR="0055401D" w:rsidRDefault="0055401D" w:rsidP="0079002C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1738" w:type="dxa"/>
            <w:vAlign w:val="center"/>
          </w:tcPr>
          <w:p w:rsidR="0055401D" w:rsidRDefault="0055401D" w:rsidP="0079002C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品牌型号</w:t>
            </w:r>
          </w:p>
        </w:tc>
        <w:tc>
          <w:tcPr>
            <w:tcW w:w="1253" w:type="dxa"/>
            <w:vAlign w:val="center"/>
          </w:tcPr>
          <w:p w:rsidR="0055401D" w:rsidRDefault="0055401D" w:rsidP="0079002C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规格技术指标</w:t>
            </w:r>
          </w:p>
        </w:tc>
        <w:tc>
          <w:tcPr>
            <w:tcW w:w="748" w:type="dxa"/>
            <w:vAlign w:val="center"/>
          </w:tcPr>
          <w:p w:rsidR="0055401D" w:rsidRDefault="0055401D" w:rsidP="0079002C">
            <w:pPr>
              <w:snapToGrid w:val="0"/>
              <w:ind w:leftChars="-38" w:left="-122" w:rightChars="-64" w:right="-205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数量</w:t>
            </w:r>
          </w:p>
        </w:tc>
        <w:tc>
          <w:tcPr>
            <w:tcW w:w="748" w:type="dxa"/>
            <w:vAlign w:val="center"/>
          </w:tcPr>
          <w:p w:rsidR="0055401D" w:rsidRDefault="0055401D" w:rsidP="0079002C">
            <w:pPr>
              <w:snapToGrid w:val="0"/>
              <w:ind w:rightChars="-51" w:right="-163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976" w:type="dxa"/>
            <w:vAlign w:val="center"/>
          </w:tcPr>
          <w:p w:rsidR="0055401D" w:rsidRDefault="0055401D" w:rsidP="0079002C">
            <w:pPr>
              <w:snapToGrid w:val="0"/>
              <w:ind w:leftChars="-15" w:left="-18" w:hangingChars="10" w:hanging="3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单价</w:t>
            </w:r>
          </w:p>
          <w:p w:rsidR="0055401D" w:rsidRDefault="0055401D" w:rsidP="0079002C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（元）</w:t>
            </w:r>
          </w:p>
        </w:tc>
        <w:tc>
          <w:tcPr>
            <w:tcW w:w="1057" w:type="dxa"/>
            <w:vAlign w:val="center"/>
          </w:tcPr>
          <w:p w:rsidR="0055401D" w:rsidRDefault="0055401D" w:rsidP="0079002C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小计</w:t>
            </w:r>
          </w:p>
          <w:p w:rsidR="0055401D" w:rsidRDefault="0055401D" w:rsidP="0079002C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（元）</w:t>
            </w:r>
          </w:p>
        </w:tc>
        <w:tc>
          <w:tcPr>
            <w:tcW w:w="1559" w:type="dxa"/>
            <w:vAlign w:val="center"/>
          </w:tcPr>
          <w:p w:rsidR="0055401D" w:rsidRDefault="0055401D" w:rsidP="0079002C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最高限价</w:t>
            </w:r>
          </w:p>
          <w:p w:rsidR="0055401D" w:rsidRDefault="0055401D" w:rsidP="0079002C">
            <w:pPr>
              <w:snapToGrid w:val="0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（元）</w:t>
            </w:r>
          </w:p>
        </w:tc>
      </w:tr>
      <w:tr w:rsidR="009856AB" w:rsidTr="002B16FF">
        <w:trPr>
          <w:jc w:val="center"/>
        </w:trPr>
        <w:tc>
          <w:tcPr>
            <w:tcW w:w="578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658" w:type="dxa"/>
            <w:vAlign w:val="center"/>
          </w:tcPr>
          <w:p w:rsidR="009856AB" w:rsidRPr="009856AB" w:rsidRDefault="009856AB" w:rsidP="009856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1.2M床单</w:t>
            </w:r>
          </w:p>
        </w:tc>
        <w:tc>
          <w:tcPr>
            <w:tcW w:w="1738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56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976" w:type="dxa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856AB" w:rsidRDefault="009856AB" w:rsidP="009856AB">
            <w:pPr>
              <w:jc w:val="right"/>
              <w:rPr>
                <w:rFonts w:eastAsia="等线"/>
                <w:color w:val="000000"/>
                <w:szCs w:val="32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167000.00</w:t>
            </w:r>
          </w:p>
        </w:tc>
      </w:tr>
      <w:tr w:rsidR="009856AB" w:rsidTr="002B16FF">
        <w:trPr>
          <w:jc w:val="center"/>
        </w:trPr>
        <w:tc>
          <w:tcPr>
            <w:tcW w:w="578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58" w:type="dxa"/>
            <w:vAlign w:val="center"/>
          </w:tcPr>
          <w:p w:rsidR="009856AB" w:rsidRPr="009856AB" w:rsidRDefault="009856AB" w:rsidP="009856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1.5M床单</w:t>
            </w:r>
          </w:p>
        </w:tc>
        <w:tc>
          <w:tcPr>
            <w:tcW w:w="1738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56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976" w:type="dxa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856AB" w:rsidRDefault="009856AB" w:rsidP="00566F6B">
            <w:pPr>
              <w:jc w:val="right"/>
              <w:rPr>
                <w:rFonts w:eastAsia="等线"/>
                <w:color w:val="000000"/>
                <w:sz w:val="22"/>
              </w:rPr>
            </w:pPr>
          </w:p>
        </w:tc>
      </w:tr>
      <w:tr w:rsidR="009856AB" w:rsidTr="002B16FF">
        <w:trPr>
          <w:jc w:val="center"/>
        </w:trPr>
        <w:tc>
          <w:tcPr>
            <w:tcW w:w="578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58" w:type="dxa"/>
            <w:vAlign w:val="center"/>
          </w:tcPr>
          <w:p w:rsidR="009856AB" w:rsidRPr="009856AB" w:rsidRDefault="009856AB" w:rsidP="009856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1.2M被套</w:t>
            </w:r>
          </w:p>
        </w:tc>
        <w:tc>
          <w:tcPr>
            <w:tcW w:w="1738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56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976" w:type="dxa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856AB" w:rsidRDefault="009856AB" w:rsidP="00566F6B">
            <w:pPr>
              <w:jc w:val="right"/>
              <w:rPr>
                <w:rFonts w:eastAsia="等线"/>
                <w:color w:val="000000"/>
                <w:sz w:val="22"/>
              </w:rPr>
            </w:pPr>
          </w:p>
        </w:tc>
      </w:tr>
      <w:tr w:rsidR="009856AB" w:rsidTr="002B16FF">
        <w:trPr>
          <w:jc w:val="center"/>
        </w:trPr>
        <w:tc>
          <w:tcPr>
            <w:tcW w:w="578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58" w:type="dxa"/>
            <w:vAlign w:val="center"/>
          </w:tcPr>
          <w:p w:rsidR="009856AB" w:rsidRPr="009856AB" w:rsidRDefault="009856AB" w:rsidP="009856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1.5M被套</w:t>
            </w:r>
          </w:p>
        </w:tc>
        <w:tc>
          <w:tcPr>
            <w:tcW w:w="1738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56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976" w:type="dxa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856AB" w:rsidRDefault="009856AB" w:rsidP="00566F6B">
            <w:pPr>
              <w:jc w:val="right"/>
              <w:rPr>
                <w:rFonts w:eastAsia="等线"/>
                <w:color w:val="000000"/>
                <w:sz w:val="22"/>
              </w:rPr>
            </w:pPr>
          </w:p>
        </w:tc>
      </w:tr>
      <w:tr w:rsidR="009856AB" w:rsidTr="002B16FF">
        <w:trPr>
          <w:jc w:val="center"/>
        </w:trPr>
        <w:tc>
          <w:tcPr>
            <w:tcW w:w="578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58" w:type="dxa"/>
            <w:vAlign w:val="center"/>
          </w:tcPr>
          <w:p w:rsidR="009856AB" w:rsidRPr="009856AB" w:rsidRDefault="009856AB" w:rsidP="009856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外枕套</w:t>
            </w:r>
          </w:p>
        </w:tc>
        <w:tc>
          <w:tcPr>
            <w:tcW w:w="1738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56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976" w:type="dxa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856AB" w:rsidRDefault="009856AB" w:rsidP="00566F6B">
            <w:pPr>
              <w:jc w:val="right"/>
              <w:rPr>
                <w:rFonts w:eastAsia="等线"/>
                <w:color w:val="000000"/>
                <w:sz w:val="22"/>
              </w:rPr>
            </w:pPr>
          </w:p>
        </w:tc>
      </w:tr>
      <w:tr w:rsidR="009856AB" w:rsidTr="002B16FF">
        <w:trPr>
          <w:jc w:val="center"/>
        </w:trPr>
        <w:tc>
          <w:tcPr>
            <w:tcW w:w="578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8" w:type="dxa"/>
            <w:vAlign w:val="center"/>
          </w:tcPr>
          <w:p w:rsidR="009856AB" w:rsidRPr="009856AB" w:rsidRDefault="009856AB" w:rsidP="009856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内枕套</w:t>
            </w:r>
          </w:p>
        </w:tc>
        <w:tc>
          <w:tcPr>
            <w:tcW w:w="1738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56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976" w:type="dxa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856AB" w:rsidRDefault="009856AB" w:rsidP="00566F6B">
            <w:pPr>
              <w:jc w:val="right"/>
              <w:rPr>
                <w:rFonts w:eastAsia="等线"/>
                <w:color w:val="000000"/>
                <w:sz w:val="22"/>
              </w:rPr>
            </w:pPr>
          </w:p>
        </w:tc>
      </w:tr>
      <w:tr w:rsidR="009856AB" w:rsidTr="002B16FF">
        <w:trPr>
          <w:jc w:val="center"/>
        </w:trPr>
        <w:tc>
          <w:tcPr>
            <w:tcW w:w="578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8" w:type="dxa"/>
            <w:vAlign w:val="center"/>
          </w:tcPr>
          <w:p w:rsidR="009856AB" w:rsidRPr="009856AB" w:rsidRDefault="009856AB" w:rsidP="009856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软羽绒枕芯</w:t>
            </w:r>
          </w:p>
        </w:tc>
        <w:tc>
          <w:tcPr>
            <w:tcW w:w="1738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56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856AB" w:rsidRDefault="009856AB" w:rsidP="00566F6B">
            <w:pPr>
              <w:jc w:val="right"/>
              <w:rPr>
                <w:rFonts w:eastAsia="等线"/>
                <w:color w:val="000000"/>
                <w:sz w:val="22"/>
              </w:rPr>
            </w:pPr>
          </w:p>
        </w:tc>
      </w:tr>
      <w:tr w:rsidR="009856AB" w:rsidTr="002B16FF">
        <w:trPr>
          <w:jc w:val="center"/>
        </w:trPr>
        <w:tc>
          <w:tcPr>
            <w:tcW w:w="578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8" w:type="dxa"/>
            <w:vAlign w:val="center"/>
          </w:tcPr>
          <w:p w:rsidR="009856AB" w:rsidRPr="009856AB" w:rsidRDefault="009856AB" w:rsidP="009856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硬羽绒枕芯</w:t>
            </w:r>
          </w:p>
        </w:tc>
        <w:tc>
          <w:tcPr>
            <w:tcW w:w="1738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56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856AB" w:rsidRDefault="009856AB" w:rsidP="00566F6B">
            <w:pPr>
              <w:jc w:val="right"/>
              <w:rPr>
                <w:rFonts w:eastAsia="等线"/>
                <w:color w:val="000000"/>
                <w:sz w:val="22"/>
              </w:rPr>
            </w:pPr>
          </w:p>
        </w:tc>
      </w:tr>
      <w:tr w:rsidR="009856AB" w:rsidTr="002B16FF">
        <w:trPr>
          <w:jc w:val="center"/>
        </w:trPr>
        <w:tc>
          <w:tcPr>
            <w:tcW w:w="578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8" w:type="dxa"/>
            <w:vAlign w:val="center"/>
          </w:tcPr>
          <w:p w:rsidR="009856AB" w:rsidRPr="009856AB" w:rsidRDefault="009856AB" w:rsidP="009856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1.2米被芯</w:t>
            </w:r>
          </w:p>
        </w:tc>
        <w:tc>
          <w:tcPr>
            <w:tcW w:w="1738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56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976" w:type="dxa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856AB" w:rsidRDefault="009856AB" w:rsidP="00566F6B">
            <w:pPr>
              <w:jc w:val="right"/>
              <w:rPr>
                <w:rFonts w:eastAsia="等线"/>
                <w:color w:val="000000"/>
                <w:sz w:val="22"/>
              </w:rPr>
            </w:pPr>
          </w:p>
        </w:tc>
      </w:tr>
      <w:tr w:rsidR="009856AB" w:rsidTr="002B16FF">
        <w:trPr>
          <w:jc w:val="center"/>
        </w:trPr>
        <w:tc>
          <w:tcPr>
            <w:tcW w:w="578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8" w:type="dxa"/>
            <w:vAlign w:val="center"/>
          </w:tcPr>
          <w:p w:rsidR="009856AB" w:rsidRPr="009856AB" w:rsidRDefault="009856AB" w:rsidP="009856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1.5米被芯</w:t>
            </w:r>
          </w:p>
        </w:tc>
        <w:tc>
          <w:tcPr>
            <w:tcW w:w="1738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56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976" w:type="dxa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856AB" w:rsidRDefault="009856AB" w:rsidP="00566F6B">
            <w:pPr>
              <w:jc w:val="right"/>
              <w:rPr>
                <w:rFonts w:eastAsia="等线"/>
                <w:color w:val="000000"/>
                <w:sz w:val="22"/>
              </w:rPr>
            </w:pPr>
          </w:p>
        </w:tc>
      </w:tr>
      <w:tr w:rsidR="009856AB" w:rsidTr="002B16FF">
        <w:trPr>
          <w:jc w:val="center"/>
        </w:trPr>
        <w:tc>
          <w:tcPr>
            <w:tcW w:w="578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8" w:type="dxa"/>
            <w:vAlign w:val="center"/>
          </w:tcPr>
          <w:p w:rsidR="009856AB" w:rsidRPr="009856AB" w:rsidRDefault="009856AB" w:rsidP="009856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1.2米保护垫</w:t>
            </w:r>
          </w:p>
        </w:tc>
        <w:tc>
          <w:tcPr>
            <w:tcW w:w="1738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56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976" w:type="dxa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856AB" w:rsidRDefault="009856AB" w:rsidP="00566F6B">
            <w:pPr>
              <w:jc w:val="right"/>
              <w:rPr>
                <w:rFonts w:eastAsia="等线"/>
                <w:color w:val="000000"/>
                <w:sz w:val="22"/>
              </w:rPr>
            </w:pPr>
          </w:p>
        </w:tc>
      </w:tr>
      <w:tr w:rsidR="009856AB" w:rsidTr="002B16FF">
        <w:trPr>
          <w:jc w:val="center"/>
        </w:trPr>
        <w:tc>
          <w:tcPr>
            <w:tcW w:w="578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58" w:type="dxa"/>
            <w:vAlign w:val="center"/>
          </w:tcPr>
          <w:p w:rsidR="009856AB" w:rsidRPr="009856AB" w:rsidRDefault="009856AB" w:rsidP="009856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1.5米保护垫</w:t>
            </w:r>
          </w:p>
        </w:tc>
        <w:tc>
          <w:tcPr>
            <w:tcW w:w="1738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56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976" w:type="dxa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856AB" w:rsidRDefault="009856AB" w:rsidP="00566F6B">
            <w:pPr>
              <w:jc w:val="right"/>
              <w:rPr>
                <w:rFonts w:eastAsia="等线"/>
                <w:color w:val="000000"/>
                <w:sz w:val="22"/>
              </w:rPr>
            </w:pPr>
          </w:p>
        </w:tc>
      </w:tr>
      <w:tr w:rsidR="009856AB" w:rsidTr="002B16FF">
        <w:trPr>
          <w:jc w:val="center"/>
        </w:trPr>
        <w:tc>
          <w:tcPr>
            <w:tcW w:w="578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58" w:type="dxa"/>
            <w:vAlign w:val="center"/>
          </w:tcPr>
          <w:p w:rsidR="009856AB" w:rsidRPr="009856AB" w:rsidRDefault="009856AB" w:rsidP="009856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浴袍</w:t>
            </w:r>
          </w:p>
        </w:tc>
        <w:tc>
          <w:tcPr>
            <w:tcW w:w="1738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56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976" w:type="dxa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856AB" w:rsidRDefault="009856AB" w:rsidP="00566F6B">
            <w:pPr>
              <w:jc w:val="right"/>
              <w:rPr>
                <w:rFonts w:eastAsia="等线"/>
                <w:color w:val="000000"/>
                <w:sz w:val="22"/>
              </w:rPr>
            </w:pPr>
          </w:p>
        </w:tc>
      </w:tr>
      <w:tr w:rsidR="009856AB" w:rsidTr="002B16FF">
        <w:trPr>
          <w:jc w:val="center"/>
        </w:trPr>
        <w:tc>
          <w:tcPr>
            <w:tcW w:w="578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58" w:type="dxa"/>
            <w:vAlign w:val="center"/>
          </w:tcPr>
          <w:p w:rsidR="009856AB" w:rsidRPr="009856AB" w:rsidRDefault="009856AB" w:rsidP="009856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小方巾</w:t>
            </w:r>
          </w:p>
        </w:tc>
        <w:tc>
          <w:tcPr>
            <w:tcW w:w="1738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56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976" w:type="dxa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856AB" w:rsidRDefault="009856AB" w:rsidP="00566F6B">
            <w:pPr>
              <w:jc w:val="right"/>
              <w:rPr>
                <w:rFonts w:eastAsia="等线"/>
                <w:color w:val="000000"/>
                <w:sz w:val="22"/>
              </w:rPr>
            </w:pPr>
          </w:p>
        </w:tc>
      </w:tr>
      <w:tr w:rsidR="009856AB" w:rsidTr="002B16FF">
        <w:trPr>
          <w:jc w:val="center"/>
        </w:trPr>
        <w:tc>
          <w:tcPr>
            <w:tcW w:w="578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58" w:type="dxa"/>
            <w:vAlign w:val="center"/>
          </w:tcPr>
          <w:p w:rsidR="009856AB" w:rsidRPr="009856AB" w:rsidRDefault="009856AB" w:rsidP="009856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毛巾</w:t>
            </w:r>
          </w:p>
        </w:tc>
        <w:tc>
          <w:tcPr>
            <w:tcW w:w="1738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56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976" w:type="dxa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856AB" w:rsidRDefault="009856AB" w:rsidP="00566F6B">
            <w:pPr>
              <w:jc w:val="right"/>
              <w:rPr>
                <w:rFonts w:eastAsia="等线"/>
                <w:color w:val="000000"/>
                <w:sz w:val="22"/>
              </w:rPr>
            </w:pPr>
          </w:p>
        </w:tc>
      </w:tr>
      <w:tr w:rsidR="009856AB" w:rsidTr="002B16FF">
        <w:trPr>
          <w:jc w:val="center"/>
        </w:trPr>
        <w:tc>
          <w:tcPr>
            <w:tcW w:w="578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58" w:type="dxa"/>
            <w:vAlign w:val="center"/>
          </w:tcPr>
          <w:p w:rsidR="009856AB" w:rsidRPr="009856AB" w:rsidRDefault="009856AB" w:rsidP="009856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浴巾</w:t>
            </w:r>
          </w:p>
        </w:tc>
        <w:tc>
          <w:tcPr>
            <w:tcW w:w="1738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56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976" w:type="dxa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856AB" w:rsidRDefault="009856AB" w:rsidP="00566F6B">
            <w:pPr>
              <w:jc w:val="right"/>
              <w:rPr>
                <w:rFonts w:eastAsia="等线"/>
                <w:color w:val="000000"/>
                <w:sz w:val="22"/>
              </w:rPr>
            </w:pPr>
          </w:p>
        </w:tc>
      </w:tr>
      <w:tr w:rsidR="009856AB" w:rsidTr="002B16FF">
        <w:trPr>
          <w:jc w:val="center"/>
        </w:trPr>
        <w:tc>
          <w:tcPr>
            <w:tcW w:w="578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58" w:type="dxa"/>
            <w:vAlign w:val="center"/>
          </w:tcPr>
          <w:p w:rsidR="009856AB" w:rsidRPr="009856AB" w:rsidRDefault="009856AB" w:rsidP="009856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地巾</w:t>
            </w:r>
          </w:p>
        </w:tc>
        <w:tc>
          <w:tcPr>
            <w:tcW w:w="1738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56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976" w:type="dxa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856AB" w:rsidRDefault="009856AB" w:rsidP="00566F6B">
            <w:pPr>
              <w:jc w:val="right"/>
              <w:rPr>
                <w:rFonts w:eastAsia="等线"/>
                <w:color w:val="000000"/>
                <w:sz w:val="22"/>
              </w:rPr>
            </w:pPr>
          </w:p>
        </w:tc>
      </w:tr>
      <w:tr w:rsidR="009856AB" w:rsidTr="002B16FF">
        <w:trPr>
          <w:jc w:val="center"/>
        </w:trPr>
        <w:tc>
          <w:tcPr>
            <w:tcW w:w="578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58" w:type="dxa"/>
            <w:vAlign w:val="center"/>
          </w:tcPr>
          <w:p w:rsidR="009856AB" w:rsidRPr="009856AB" w:rsidRDefault="009856AB" w:rsidP="009856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56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毛毯</w:t>
            </w:r>
          </w:p>
        </w:tc>
        <w:tc>
          <w:tcPr>
            <w:tcW w:w="1738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56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48" w:type="dxa"/>
            <w:vAlign w:val="center"/>
          </w:tcPr>
          <w:p w:rsidR="009856AB" w:rsidRP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56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976" w:type="dxa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856AB" w:rsidRDefault="009856AB" w:rsidP="00566F6B">
            <w:pPr>
              <w:jc w:val="right"/>
              <w:rPr>
                <w:rFonts w:eastAsia="等线"/>
                <w:color w:val="000000"/>
                <w:sz w:val="22"/>
              </w:rPr>
            </w:pPr>
          </w:p>
        </w:tc>
      </w:tr>
      <w:tr w:rsidR="009856AB" w:rsidTr="002B16FF">
        <w:trPr>
          <w:jc w:val="center"/>
        </w:trPr>
        <w:tc>
          <w:tcPr>
            <w:tcW w:w="578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1658" w:type="dxa"/>
            <w:vAlign w:val="center"/>
          </w:tcPr>
          <w:p w:rsidR="009856AB" w:rsidRDefault="009856AB" w:rsidP="009856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四件套</w:t>
            </w:r>
          </w:p>
        </w:tc>
        <w:tc>
          <w:tcPr>
            <w:tcW w:w="1738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56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48" w:type="dxa"/>
            <w:vAlign w:val="center"/>
          </w:tcPr>
          <w:p w:rsid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76" w:type="dxa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856AB" w:rsidRDefault="009856AB" w:rsidP="00566F6B">
            <w:pPr>
              <w:jc w:val="right"/>
              <w:rPr>
                <w:rFonts w:eastAsia="等线"/>
                <w:color w:val="000000"/>
                <w:sz w:val="22"/>
              </w:rPr>
            </w:pPr>
          </w:p>
        </w:tc>
      </w:tr>
      <w:tr w:rsidR="009856AB" w:rsidTr="002B16FF">
        <w:trPr>
          <w:jc w:val="center"/>
        </w:trPr>
        <w:tc>
          <w:tcPr>
            <w:tcW w:w="578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58" w:type="dxa"/>
            <w:vAlign w:val="center"/>
          </w:tcPr>
          <w:p w:rsidR="009856AB" w:rsidRDefault="009856AB" w:rsidP="009856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枕芯</w:t>
            </w:r>
          </w:p>
        </w:tc>
        <w:tc>
          <w:tcPr>
            <w:tcW w:w="1738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56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48" w:type="dxa"/>
            <w:vAlign w:val="center"/>
          </w:tcPr>
          <w:p w:rsid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76" w:type="dxa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856AB" w:rsidRDefault="009856AB" w:rsidP="00566F6B">
            <w:pPr>
              <w:jc w:val="right"/>
              <w:rPr>
                <w:rFonts w:eastAsia="等线"/>
                <w:color w:val="000000"/>
                <w:sz w:val="22"/>
              </w:rPr>
            </w:pPr>
          </w:p>
        </w:tc>
      </w:tr>
      <w:tr w:rsidR="009856AB" w:rsidTr="002B16FF">
        <w:trPr>
          <w:jc w:val="center"/>
        </w:trPr>
        <w:tc>
          <w:tcPr>
            <w:tcW w:w="578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658" w:type="dxa"/>
            <w:vAlign w:val="center"/>
          </w:tcPr>
          <w:p w:rsidR="009856AB" w:rsidRDefault="009856AB" w:rsidP="009856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被芯</w:t>
            </w:r>
          </w:p>
        </w:tc>
        <w:tc>
          <w:tcPr>
            <w:tcW w:w="1738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9856AB" w:rsidRDefault="009856AB" w:rsidP="00566F6B">
            <w:pPr>
              <w:spacing w:line="36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748" w:type="dxa"/>
            <w:vAlign w:val="center"/>
          </w:tcPr>
          <w:p w:rsid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56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48" w:type="dxa"/>
            <w:vAlign w:val="center"/>
          </w:tcPr>
          <w:p w:rsidR="009856AB" w:rsidRDefault="009856AB" w:rsidP="00CD29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976" w:type="dxa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9856AB" w:rsidRDefault="009856AB" w:rsidP="00566F6B">
            <w:pPr>
              <w:spacing w:line="5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856AB" w:rsidRDefault="009856AB" w:rsidP="00566F6B">
            <w:pPr>
              <w:jc w:val="right"/>
              <w:rPr>
                <w:rFonts w:eastAsia="等线"/>
                <w:color w:val="000000"/>
                <w:sz w:val="22"/>
              </w:rPr>
            </w:pPr>
          </w:p>
        </w:tc>
      </w:tr>
      <w:tr w:rsidR="009856AB" w:rsidTr="00F3110F">
        <w:trPr>
          <w:jc w:val="center"/>
        </w:trPr>
        <w:tc>
          <w:tcPr>
            <w:tcW w:w="7699" w:type="dxa"/>
            <w:gridSpan w:val="7"/>
            <w:vAlign w:val="center"/>
          </w:tcPr>
          <w:p w:rsidR="009856AB" w:rsidRDefault="009856AB" w:rsidP="009856AB">
            <w:pPr>
              <w:spacing w:line="50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合计：</w:t>
            </w:r>
          </w:p>
        </w:tc>
        <w:tc>
          <w:tcPr>
            <w:tcW w:w="2616" w:type="dxa"/>
            <w:gridSpan w:val="2"/>
            <w:vAlign w:val="center"/>
          </w:tcPr>
          <w:p w:rsidR="009856AB" w:rsidRDefault="009856AB" w:rsidP="00566F6B">
            <w:pPr>
              <w:jc w:val="right"/>
              <w:rPr>
                <w:rFonts w:eastAsia="等线"/>
                <w:color w:val="000000"/>
                <w:sz w:val="22"/>
              </w:rPr>
            </w:pPr>
          </w:p>
        </w:tc>
      </w:tr>
    </w:tbl>
    <w:p w:rsidR="00360B5B" w:rsidRDefault="0055401D" w:rsidP="00360B5B">
      <w:pPr>
        <w:spacing w:line="360" w:lineRule="exact"/>
        <w:ind w:firstLineChars="200"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总价应包含：上述货物以及相关税费</w:t>
      </w:r>
      <w:r w:rsidR="0079002C">
        <w:rPr>
          <w:rFonts w:hint="eastAsia"/>
          <w:color w:val="000000"/>
          <w:szCs w:val="32"/>
        </w:rPr>
        <w:t>、运费</w:t>
      </w:r>
      <w:r>
        <w:rPr>
          <w:rFonts w:hint="eastAsia"/>
          <w:color w:val="000000"/>
          <w:szCs w:val="32"/>
        </w:rPr>
        <w:t>等一切费用。</w:t>
      </w:r>
    </w:p>
    <w:p w:rsidR="0055401D" w:rsidRDefault="00360B5B" w:rsidP="00360B5B">
      <w:pPr>
        <w:spacing w:line="360" w:lineRule="exact"/>
        <w:ind w:firstLineChars="200"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此项目</w:t>
      </w:r>
      <w:r>
        <w:rPr>
          <w:rFonts w:hint="eastAsia"/>
          <w:b/>
          <w:color w:val="000000"/>
          <w:sz w:val="30"/>
          <w:szCs w:val="30"/>
        </w:rPr>
        <w:t>最高限价为</w:t>
      </w:r>
      <w:r w:rsidR="009856AB">
        <w:rPr>
          <w:rFonts w:hint="eastAsia"/>
          <w:b/>
          <w:color w:val="000000"/>
          <w:sz w:val="30"/>
          <w:szCs w:val="30"/>
        </w:rPr>
        <w:t>167</w:t>
      </w:r>
      <w:r>
        <w:rPr>
          <w:rFonts w:hint="eastAsia"/>
          <w:b/>
          <w:color w:val="000000"/>
          <w:sz w:val="30"/>
          <w:szCs w:val="30"/>
        </w:rPr>
        <w:t>000</w:t>
      </w:r>
      <w:r>
        <w:rPr>
          <w:rFonts w:hint="eastAsia"/>
          <w:b/>
          <w:color w:val="000000"/>
          <w:sz w:val="30"/>
          <w:szCs w:val="30"/>
        </w:rPr>
        <w:t>元</w:t>
      </w:r>
      <w:r>
        <w:rPr>
          <w:rFonts w:hint="eastAsia"/>
          <w:color w:val="000000"/>
          <w:szCs w:val="32"/>
        </w:rPr>
        <w:t>，</w:t>
      </w:r>
      <w:r w:rsidR="0055401D">
        <w:rPr>
          <w:rFonts w:hint="eastAsia"/>
          <w:color w:val="000000"/>
          <w:szCs w:val="32"/>
        </w:rPr>
        <w:t>报价总价超过最高限价的，视为无效报价。</w:t>
      </w:r>
    </w:p>
    <w:p w:rsidR="0055401D" w:rsidRDefault="0055401D" w:rsidP="0055401D">
      <w:pPr>
        <w:spacing w:line="360" w:lineRule="exact"/>
        <w:ind w:firstLineChars="200" w:firstLine="640"/>
        <w:rPr>
          <w:color w:val="000000"/>
          <w:szCs w:val="32"/>
        </w:rPr>
      </w:pPr>
    </w:p>
    <w:p w:rsidR="0055401D" w:rsidRDefault="0055401D" w:rsidP="0055401D">
      <w:pPr>
        <w:spacing w:line="360" w:lineRule="exact"/>
        <w:ind w:firstLineChars="200" w:firstLine="64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合计总价：</w:t>
      </w:r>
      <w:r>
        <w:rPr>
          <w:color w:val="000000"/>
          <w:szCs w:val="32"/>
          <w:u w:val="single"/>
        </w:rPr>
        <w:t xml:space="preserve">                    </w:t>
      </w:r>
      <w:r>
        <w:rPr>
          <w:rFonts w:hint="eastAsia"/>
          <w:color w:val="000000"/>
          <w:szCs w:val="32"/>
        </w:rPr>
        <w:t>元（大写）</w:t>
      </w:r>
    </w:p>
    <w:p w:rsidR="0055401D" w:rsidRDefault="0055401D" w:rsidP="0055401D">
      <w:pPr>
        <w:spacing w:line="360" w:lineRule="exact"/>
        <w:ind w:firstLineChars="700" w:firstLine="2240"/>
        <w:rPr>
          <w:color w:val="000000"/>
          <w:szCs w:val="32"/>
        </w:rPr>
      </w:pPr>
      <w:r>
        <w:rPr>
          <w:color w:val="000000"/>
          <w:szCs w:val="32"/>
          <w:u w:val="single"/>
        </w:rPr>
        <w:t xml:space="preserve">          </w:t>
      </w:r>
      <w:r>
        <w:rPr>
          <w:rFonts w:hint="eastAsia"/>
          <w:color w:val="000000"/>
          <w:szCs w:val="32"/>
        </w:rPr>
        <w:t>元（小写）</w:t>
      </w:r>
    </w:p>
    <w:p w:rsidR="0055401D" w:rsidRDefault="0055401D" w:rsidP="0055401D">
      <w:pPr>
        <w:rPr>
          <w:color w:val="000000"/>
        </w:rPr>
      </w:pPr>
      <w:r>
        <w:rPr>
          <w:color w:val="000000"/>
        </w:rPr>
        <w:t xml:space="preserve"> </w:t>
      </w:r>
    </w:p>
    <w:p w:rsidR="009856AB" w:rsidRDefault="009856AB">
      <w:pPr>
        <w:rPr>
          <w:rFonts w:hint="eastAsia"/>
          <w:color w:val="000000"/>
          <w:szCs w:val="32"/>
        </w:rPr>
      </w:pPr>
      <w:r>
        <w:rPr>
          <w:rFonts w:hint="eastAsia"/>
        </w:rPr>
        <w:t>注：请投标人仔细阅读以下采购清单，</w:t>
      </w:r>
      <w:r w:rsidR="0079002C">
        <w:rPr>
          <w:rFonts w:hint="eastAsia"/>
        </w:rPr>
        <w:t>投标人</w:t>
      </w:r>
      <w:r>
        <w:rPr>
          <w:rFonts w:hint="eastAsia"/>
        </w:rPr>
        <w:t>所投</w:t>
      </w:r>
      <w:r w:rsidR="0079002C">
        <w:rPr>
          <w:rFonts w:hint="eastAsia"/>
        </w:rPr>
        <w:t>全部</w:t>
      </w:r>
      <w:r>
        <w:rPr>
          <w:rFonts w:hint="eastAsia"/>
        </w:rPr>
        <w:t>产品</w:t>
      </w:r>
      <w:r w:rsidR="0079002C">
        <w:rPr>
          <w:rFonts w:hint="eastAsia"/>
        </w:rPr>
        <w:t>的</w:t>
      </w:r>
      <w:r>
        <w:rPr>
          <w:rFonts w:hint="eastAsia"/>
        </w:rPr>
        <w:t>各项技术参数</w:t>
      </w:r>
      <w:r w:rsidR="0079002C">
        <w:rPr>
          <w:rFonts w:hint="eastAsia"/>
        </w:rPr>
        <w:t>均</w:t>
      </w:r>
      <w:r>
        <w:rPr>
          <w:rFonts w:hint="eastAsia"/>
        </w:rPr>
        <w:t>不得低于</w:t>
      </w:r>
      <w:r w:rsidR="0079002C">
        <w:rPr>
          <w:rFonts w:hint="eastAsia"/>
        </w:rPr>
        <w:t>下表</w:t>
      </w:r>
      <w:r>
        <w:rPr>
          <w:rFonts w:hint="eastAsia"/>
        </w:rPr>
        <w:t>货物</w:t>
      </w:r>
      <w:r w:rsidR="0079002C">
        <w:rPr>
          <w:rFonts w:hint="eastAsia"/>
        </w:rPr>
        <w:t>所要求的</w:t>
      </w:r>
      <w:r>
        <w:rPr>
          <w:rFonts w:hint="eastAsia"/>
        </w:rPr>
        <w:t>各项技术参数指标。</w:t>
      </w:r>
      <w:r w:rsidR="0079002C">
        <w:rPr>
          <w:rFonts w:hint="eastAsia"/>
        </w:rPr>
        <w:t>只要有其中一项不符合的，整体报价</w:t>
      </w:r>
      <w:r w:rsidR="0079002C">
        <w:rPr>
          <w:rFonts w:hint="eastAsia"/>
          <w:color w:val="000000"/>
          <w:szCs w:val="32"/>
        </w:rPr>
        <w:t>视为无效报价。</w:t>
      </w:r>
    </w:p>
    <w:tbl>
      <w:tblPr>
        <w:tblW w:w="5485" w:type="pct"/>
        <w:tblInd w:w="-34" w:type="dxa"/>
        <w:tblLayout w:type="fixed"/>
        <w:tblLook w:val="04A0"/>
      </w:tblPr>
      <w:tblGrid>
        <w:gridCol w:w="618"/>
        <w:gridCol w:w="1320"/>
        <w:gridCol w:w="5118"/>
        <w:gridCol w:w="595"/>
        <w:gridCol w:w="593"/>
        <w:gridCol w:w="1679"/>
      </w:tblGrid>
      <w:tr w:rsidR="00280666" w:rsidRPr="00280666" w:rsidTr="00280666">
        <w:trPr>
          <w:trHeight w:val="633"/>
          <w:tblHeader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技术参数要求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尺寸（厘米）</w:t>
            </w:r>
          </w:p>
        </w:tc>
      </w:tr>
      <w:tr w:rsidR="00280666" w:rsidRPr="00280666" w:rsidTr="00280666">
        <w:trPr>
          <w:trHeight w:val="791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1.2M床单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100%cotton顶级精梳纱,全精梳80*80 450T 200*183，单经双纬喷气贡缎，漂白丝光，上下卷边2公分，左右卷边1公分。缩水率按国家优质棉缩水标准5%左右，纱支密度正负2，洗水标免费提供，四边车线区分规格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200*280</w:t>
            </w:r>
          </w:p>
        </w:tc>
      </w:tr>
      <w:tr w:rsidR="00280666" w:rsidRPr="00280666" w:rsidTr="00280666">
        <w:trPr>
          <w:trHeight w:val="326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1.5M床单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100%cotton顶级精梳纱,全精梳80*80 450T 200*183，单经双纬喷气贡缎，漂白丝光，上下卷边2公分，左右卷边1公分。缩水率按国家优质棉缩水标准5%左右，纱支密度正负2，洗水标免费提供，四边车线区分规格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230*</w:t>
            </w:r>
            <w:bookmarkStart w:id="0" w:name="_GoBack"/>
            <w:bookmarkEnd w:id="0"/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280</w:t>
            </w:r>
          </w:p>
        </w:tc>
      </w:tr>
      <w:tr w:rsidR="00280666" w:rsidRPr="00280666" w:rsidTr="00280666">
        <w:trPr>
          <w:trHeight w:val="791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1.2M被套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100%cotton顶级精梳纱,全精梳80*80 450T 200*83，单经双纬喷气贡缎，漂白丝光，左右卷边5公分。缩水率按国家优质棉缩水标准5%左右，纱支密度正负2，5CM飞边，洗水标免费提供，三边车色线区分规格。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200*250</w:t>
            </w:r>
          </w:p>
        </w:tc>
      </w:tr>
      <w:tr w:rsidR="00280666" w:rsidRPr="00280666" w:rsidTr="00280666">
        <w:trPr>
          <w:trHeight w:val="791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1.5M被套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100%cotton顶级精梳纱,全精梳80*80 450T 200*183，单经双纬喷气贡缎，漂白丝光，左右卷边5公分。缩水率按国家优质棉缩水标准5%左右，纱支密度正负2，5CM飞边，洗水标免费提供，三边车色线区分规格。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230*250</w:t>
            </w:r>
          </w:p>
        </w:tc>
      </w:tr>
      <w:tr w:rsidR="00280666" w:rsidRPr="00280666" w:rsidTr="00280666">
        <w:trPr>
          <w:trHeight w:val="326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外枕套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100%cotton顶级巴基斯坦精梳纱,全精梳80*80 450T 200*183，单经双纬喷气贡缎，漂白丝光。缩水率按国家优质棉缩水标准5%左右，纱支密度正负2，飞边，洗水标免费提供三边车色线区分规格。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60*90</w:t>
            </w:r>
          </w:p>
        </w:tc>
      </w:tr>
      <w:tr w:rsidR="00280666" w:rsidRPr="00280666" w:rsidTr="00280666">
        <w:trPr>
          <w:trHeight w:val="558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内枕套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40*40 190T 涤棉面料暗线无飞边，内拷边 背后三分之一处开口 易损处特殊工艺处理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58*88</w:t>
            </w:r>
          </w:p>
        </w:tc>
      </w:tr>
      <w:tr w:rsidR="00280666" w:rsidRPr="00280666" w:rsidTr="00280666">
        <w:trPr>
          <w:trHeight w:val="558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软羽绒枕芯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全棉漂白防绒面料233T,内填充物50%鸭毛片+50%白鸭绒，上下层30%白鸭绒450g，中间夹层600g鸭绒片三层工艺，总重1050g,上下层，防羽绒面料，美国特富龙防霉，防臭处理。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55*85+1050G</w:t>
            </w:r>
          </w:p>
        </w:tc>
      </w:tr>
      <w:tr w:rsidR="00280666" w:rsidRPr="00280666" w:rsidTr="00280666">
        <w:trPr>
          <w:trHeight w:val="558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硬羽绒枕芯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全棉漂白防绒面料233T,内填充物70%鸭毛片+30%白鸭绒，上下层30%白鸭绒600g，中间夹层800g鸭绒片。三层工艺，内充1400g,防羽绒面料，美国特富龙防霉，防臭处理。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55*85+1400G</w:t>
            </w:r>
          </w:p>
        </w:tc>
      </w:tr>
      <w:tr w:rsidR="00280666" w:rsidRPr="00280666" w:rsidTr="00280666">
        <w:trPr>
          <w:trHeight w:val="558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1.2米被芯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全棉漂白防绒面料233T，内填充物90%白鹅绒按新国标，10%毛片，内填充绒230g/m2,四周滚绳工艺，正方形到边工艺绗缝 ，防羽绒面料，美国特富龙防霉，防臭处理。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180*235</w:t>
            </w:r>
          </w:p>
        </w:tc>
      </w:tr>
      <w:tr w:rsidR="00280666" w:rsidRPr="00280666" w:rsidTr="00280666">
        <w:trPr>
          <w:trHeight w:val="558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1.5米被芯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全棉漂白防绒面料233T，内填充物90%白鹅绒按新国标，10%毛片，内填充绒230g/m2,四周滚绳工艺，正方形到边工艺绗缝 ，防羽绒面料，美国特富龙防霉，防臭处理。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210*235</w:t>
            </w:r>
          </w:p>
        </w:tc>
      </w:tr>
      <w:tr w:rsidR="00280666" w:rsidRPr="00280666" w:rsidTr="00280666">
        <w:trPr>
          <w:trHeight w:val="558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1.2米保护垫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T/C110*90涤棉面料，内充100%聚酯纤维喷胶定型棉，每平米200克，单切线缝边加1CM宽滚边，松紧带接缝处加缝两道线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120*200</w:t>
            </w:r>
          </w:p>
        </w:tc>
      </w:tr>
      <w:tr w:rsidR="00280666" w:rsidRPr="00280666" w:rsidTr="00280666">
        <w:trPr>
          <w:trHeight w:val="558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1.5米保护垫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T/C110*90涤棉面料，内充100%聚酯纤维喷胶定型棉，每平米200克，单切线缝边加1CM宽滚边，松紧带接缝处加缝两道线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150*200</w:t>
            </w:r>
          </w:p>
        </w:tc>
      </w:tr>
      <w:tr w:rsidR="00280666" w:rsidRPr="00280666" w:rsidTr="00280666">
        <w:trPr>
          <w:trHeight w:val="1429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浴袍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全棉漂白；割绒面料；工艺：口袋上绣LOGO，和服领；重量要求：1200g，执行标准：符合OEKO-TEX STANDARD 100生态环保纺织用品标准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L120+1200G</w:t>
            </w:r>
          </w:p>
        </w:tc>
      </w:tr>
      <w:tr w:rsidR="00280666" w:rsidRPr="00280666" w:rsidTr="00280666">
        <w:trPr>
          <w:trHeight w:val="1447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小方巾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颜色：白度氧漂4级 ；材质要求：100%特级精梳中长绒棉； 纱支要求：16S/1高密螺旋织造；工艺要求：三针五线加强边；缝水洗标店标。重量配置：70g/pc；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 xml:space="preserve">35*35+70G </w:t>
            </w:r>
          </w:p>
        </w:tc>
      </w:tr>
      <w:tr w:rsidR="00280666" w:rsidRPr="00280666" w:rsidTr="00280666">
        <w:trPr>
          <w:trHeight w:val="326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毛巾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颜色：白度氧漂4级 ；材质要求：100%特级精梳中长绒棉； 纱支要求：16S/1高密螺旋织造；工艺要求：三针五线加强边；缝水洗标店标。重量配置：180g/pc；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40*80+180G</w:t>
            </w:r>
          </w:p>
        </w:tc>
      </w:tr>
      <w:tr w:rsidR="00280666" w:rsidRPr="00280666" w:rsidTr="00280666">
        <w:trPr>
          <w:trHeight w:val="326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浴巾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颜色：白度氧漂4级 ；材质要求：100%特级精梳中长绒棉； 纱支要求：16S/1高密螺旋织造；工艺要求：三针五线加强边；缝水洗标店标。重量配置：800g/pc；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80*160+800G</w:t>
            </w:r>
          </w:p>
        </w:tc>
      </w:tr>
      <w:tr w:rsidR="00280666" w:rsidRPr="00280666" w:rsidTr="00280666">
        <w:trPr>
          <w:trHeight w:val="326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地巾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颜色：白度氧漂4级 ；材质要求：100%特级精梳中长绒棉； 纱支要求：32S双股高密织造；工艺要求：三针五线加强边；缝水洗标店标。重量配置：450g/pc；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50*80+450G</w:t>
            </w:r>
          </w:p>
        </w:tc>
      </w:tr>
      <w:tr w:rsidR="00280666" w:rsidRPr="00280666" w:rsidTr="00280666">
        <w:trPr>
          <w:trHeight w:val="1065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毛毯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超细保暖腈纶纤维，尺寸：200*230，重量≥3300g，符合国家FZ/T61002-2006标准。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200*230</w:t>
            </w:r>
          </w:p>
        </w:tc>
      </w:tr>
      <w:tr w:rsidR="00280666" w:rsidRPr="00280666" w:rsidTr="00280666">
        <w:trPr>
          <w:trHeight w:val="326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四件套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100%cotton顶级精梳纱,密度60*60/173*156，全棉精梳纱贡缎布单面喷气织造；缩水率按国家优质棉缩水标准5%左右，纱支密度正负2，洗水标免费提供四边车线区分规格。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被套200*230，床单250*250，枕套45*77</w:t>
            </w:r>
          </w:p>
        </w:tc>
      </w:tr>
      <w:tr w:rsidR="00280666" w:rsidRPr="00280666" w:rsidTr="00280666">
        <w:trPr>
          <w:trHeight w:val="326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枕芯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40s全棉T133*100防羽布面料，内充超细纤维羽丝绒，不含面料1200g/只,软硬枕各半经过防虫蛀，防菌，防过敏处理。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45*77+1200G</w:t>
            </w:r>
          </w:p>
        </w:tc>
      </w:tr>
      <w:tr w:rsidR="00280666" w:rsidRPr="00280666" w:rsidTr="00280666">
        <w:trPr>
          <w:trHeight w:val="326"/>
        </w:trPr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被芯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填充 400g/㎡进口超细羽丝绒, 面料：40S,加厚磨毛布，经过防虫蛀,防菌，防过敏处理,执行国标羽绒制品标准，符合OEKO-TEXSTANDARD  100生态环保纺织用品标准。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66" w:rsidRPr="00280666" w:rsidRDefault="00280666" w:rsidP="00F33365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80666">
              <w:rPr>
                <w:rFonts w:ascii="宋体" w:eastAsia="宋体" w:hAnsi="宋体" w:cs="宋体" w:hint="eastAsia"/>
                <w:kern w:val="0"/>
                <w:sz w:val="24"/>
                <w:szCs w:val="24"/>
                <w:lang/>
              </w:rPr>
              <w:t>200*230</w:t>
            </w:r>
          </w:p>
        </w:tc>
      </w:tr>
    </w:tbl>
    <w:p w:rsidR="00280666" w:rsidRDefault="00280666"/>
    <w:sectPr w:rsidR="00280666" w:rsidSect="00280666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07C" w:rsidRDefault="0086407C" w:rsidP="00D8290C">
      <w:r>
        <w:separator/>
      </w:r>
    </w:p>
  </w:endnote>
  <w:endnote w:type="continuationSeparator" w:id="0">
    <w:p w:rsidR="0086407C" w:rsidRDefault="0086407C" w:rsidP="00D82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07C" w:rsidRDefault="0086407C" w:rsidP="00D8290C">
      <w:r>
        <w:separator/>
      </w:r>
    </w:p>
  </w:footnote>
  <w:footnote w:type="continuationSeparator" w:id="0">
    <w:p w:rsidR="0086407C" w:rsidRDefault="0086407C" w:rsidP="00D829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01D"/>
    <w:rsid w:val="00014C76"/>
    <w:rsid w:val="001C0F75"/>
    <w:rsid w:val="00280666"/>
    <w:rsid w:val="002B16FF"/>
    <w:rsid w:val="00313ECA"/>
    <w:rsid w:val="00360B5B"/>
    <w:rsid w:val="0041454C"/>
    <w:rsid w:val="004F7292"/>
    <w:rsid w:val="0051527C"/>
    <w:rsid w:val="0055401D"/>
    <w:rsid w:val="0069128D"/>
    <w:rsid w:val="0079002C"/>
    <w:rsid w:val="0086407C"/>
    <w:rsid w:val="00876B60"/>
    <w:rsid w:val="008D5A0B"/>
    <w:rsid w:val="009856AB"/>
    <w:rsid w:val="00A7505B"/>
    <w:rsid w:val="00D8290C"/>
    <w:rsid w:val="00F2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01D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2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290C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2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290C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2021-08-17T02:57:00Z</dcterms:created>
  <dcterms:modified xsi:type="dcterms:W3CDTF">2022-12-19T02:12:00Z</dcterms:modified>
</cp:coreProperties>
</file>