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C8" w:rsidRDefault="004304C8" w:rsidP="005B0CC1">
      <w:pPr>
        <w:spacing w:line="540" w:lineRule="exact"/>
        <w:jc w:val="center"/>
        <w:rPr>
          <w:rFonts w:ascii="方正小标宋简体" w:eastAsia="方正小标宋简体" w:hAnsi="宋体" w:hint="eastAsia"/>
          <w:sz w:val="44"/>
          <w:szCs w:val="36"/>
        </w:rPr>
      </w:pPr>
      <w:r w:rsidRPr="004304C8">
        <w:rPr>
          <w:rFonts w:ascii="方正小标宋简体" w:eastAsia="方正小标宋简体" w:hAnsi="宋体" w:hint="eastAsia"/>
          <w:sz w:val="44"/>
          <w:szCs w:val="36"/>
        </w:rPr>
        <w:t>福建省应急指挥中心中央空调外机</w:t>
      </w:r>
    </w:p>
    <w:p w:rsidR="0055401D" w:rsidRPr="005B0CC1" w:rsidRDefault="004304C8" w:rsidP="005B0CC1">
      <w:pPr>
        <w:spacing w:line="540" w:lineRule="exact"/>
        <w:jc w:val="center"/>
        <w:rPr>
          <w:rFonts w:ascii="方正小标宋简体" w:eastAsia="方正小标宋简体" w:hAnsi="宋体"/>
          <w:sz w:val="44"/>
          <w:szCs w:val="36"/>
        </w:rPr>
      </w:pPr>
      <w:r w:rsidRPr="004304C8">
        <w:rPr>
          <w:rFonts w:ascii="方正小标宋简体" w:eastAsia="方正小标宋简体" w:hAnsi="宋体" w:hint="eastAsia"/>
          <w:sz w:val="44"/>
          <w:szCs w:val="36"/>
        </w:rPr>
        <w:t>消音治理服务</w:t>
      </w:r>
      <w:r w:rsidR="00FE722D" w:rsidRPr="005B0CC1">
        <w:rPr>
          <w:rFonts w:ascii="方正小标宋简体" w:eastAsia="方正小标宋简体" w:hAnsi="宋体" w:hint="eastAsia"/>
          <w:sz w:val="44"/>
          <w:szCs w:val="36"/>
        </w:rPr>
        <w:t>项目</w:t>
      </w:r>
      <w:r w:rsidR="0055401D" w:rsidRPr="005B0CC1">
        <w:rPr>
          <w:rFonts w:ascii="方正小标宋简体" w:eastAsia="方正小标宋简体" w:hAnsi="宋体" w:hint="eastAsia"/>
          <w:sz w:val="44"/>
          <w:szCs w:val="36"/>
        </w:rPr>
        <w:t>报价单</w:t>
      </w:r>
    </w:p>
    <w:p w:rsidR="005B0CC1" w:rsidRDefault="005B0CC1" w:rsidP="0055401D">
      <w:pPr>
        <w:spacing w:line="500" w:lineRule="exact"/>
        <w:jc w:val="right"/>
        <w:rPr>
          <w:color w:val="000000"/>
          <w:kern w:val="0"/>
          <w:szCs w:val="32"/>
        </w:rPr>
      </w:pPr>
    </w:p>
    <w:p w:rsidR="0055401D" w:rsidRDefault="0055401D" w:rsidP="0055401D"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 w:rsidR="00FE722D">
        <w:rPr>
          <w:rFonts w:hint="eastAsia"/>
          <w:color w:val="000000"/>
          <w:kern w:val="0"/>
          <w:szCs w:val="32"/>
        </w:rPr>
        <w:t>3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 w:rsidR="0055401D" w:rsidRDefault="0055401D" w:rsidP="0055401D"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W w:w="9390" w:type="dxa"/>
        <w:jc w:val="center"/>
        <w:tblInd w:w="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922"/>
        <w:gridCol w:w="1134"/>
        <w:gridCol w:w="709"/>
        <w:gridCol w:w="916"/>
        <w:gridCol w:w="993"/>
        <w:gridCol w:w="992"/>
        <w:gridCol w:w="1455"/>
      </w:tblGrid>
      <w:tr w:rsidR="00091085" w:rsidTr="00091085">
        <w:trPr>
          <w:tblHeader/>
          <w:jc w:val="center"/>
        </w:trPr>
        <w:tc>
          <w:tcPr>
            <w:tcW w:w="568" w:type="dxa"/>
            <w:vAlign w:val="center"/>
          </w:tcPr>
          <w:p w:rsidR="0055401D" w:rsidRDefault="0055401D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 w:rsidR="0055401D" w:rsidRDefault="0055401D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701" w:type="dxa"/>
            <w:vAlign w:val="center"/>
          </w:tcPr>
          <w:p w:rsidR="0055401D" w:rsidRDefault="004304C8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项目</w:t>
            </w:r>
          </w:p>
          <w:p w:rsidR="0055401D" w:rsidRDefault="0055401D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22" w:type="dxa"/>
            <w:vAlign w:val="center"/>
          </w:tcPr>
          <w:p w:rsidR="0055401D" w:rsidRDefault="0055401D" w:rsidP="00FE722D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品牌型号</w:t>
            </w:r>
          </w:p>
        </w:tc>
        <w:tc>
          <w:tcPr>
            <w:tcW w:w="1134" w:type="dxa"/>
            <w:vAlign w:val="center"/>
          </w:tcPr>
          <w:p w:rsidR="0055401D" w:rsidRDefault="0055401D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规格技术指标</w:t>
            </w:r>
          </w:p>
        </w:tc>
        <w:tc>
          <w:tcPr>
            <w:tcW w:w="709" w:type="dxa"/>
            <w:vAlign w:val="center"/>
          </w:tcPr>
          <w:p w:rsidR="0055401D" w:rsidRDefault="0055401D" w:rsidP="0079002C">
            <w:pPr>
              <w:snapToGrid w:val="0"/>
              <w:ind w:leftChars="-38" w:left="-122" w:rightChars="-64" w:right="-205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916" w:type="dxa"/>
            <w:vAlign w:val="center"/>
          </w:tcPr>
          <w:p w:rsidR="0055401D" w:rsidRDefault="0055401D" w:rsidP="004B611E">
            <w:pPr>
              <w:snapToGrid w:val="0"/>
              <w:ind w:rightChars="-51" w:right="-163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93" w:type="dxa"/>
            <w:vAlign w:val="center"/>
          </w:tcPr>
          <w:p w:rsidR="0055401D" w:rsidRDefault="0055401D" w:rsidP="0079002C">
            <w:pPr>
              <w:snapToGrid w:val="0"/>
              <w:ind w:leftChars="-15" w:left="-18" w:hangingChars="10" w:hanging="3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 w:rsidR="0055401D" w:rsidRDefault="0055401D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992" w:type="dxa"/>
            <w:vAlign w:val="center"/>
          </w:tcPr>
          <w:p w:rsidR="0055401D" w:rsidRDefault="0055401D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 w:rsidR="0055401D" w:rsidRDefault="0055401D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455" w:type="dxa"/>
            <w:vAlign w:val="center"/>
          </w:tcPr>
          <w:p w:rsidR="0055401D" w:rsidRDefault="0055401D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 w:rsidR="0055401D" w:rsidRDefault="0055401D" w:rsidP="0079002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 w:rsidR="00091085" w:rsidRPr="00C06C09" w:rsidTr="005B0CC1">
        <w:trPr>
          <w:trHeight w:val="2535"/>
          <w:jc w:val="center"/>
        </w:trPr>
        <w:tc>
          <w:tcPr>
            <w:tcW w:w="568" w:type="dxa"/>
            <w:vAlign w:val="center"/>
          </w:tcPr>
          <w:p w:rsidR="00547703" w:rsidRPr="00C06C09" w:rsidRDefault="00547703" w:rsidP="00C06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6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7703" w:rsidRPr="00FE722D" w:rsidRDefault="004304C8" w:rsidP="005B0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0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福建省应急指挥中心中央空调外机消音治理服务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22" w:type="dxa"/>
            <w:vAlign w:val="center"/>
          </w:tcPr>
          <w:p w:rsidR="00547703" w:rsidRPr="00C06C09" w:rsidRDefault="00547703" w:rsidP="00C06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6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34" w:type="dxa"/>
            <w:vAlign w:val="center"/>
          </w:tcPr>
          <w:p w:rsidR="00547703" w:rsidRPr="00C06C09" w:rsidRDefault="00547703" w:rsidP="005B0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77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不低于招标要求应答表要求的各项指标。</w:t>
            </w:r>
          </w:p>
        </w:tc>
        <w:tc>
          <w:tcPr>
            <w:tcW w:w="709" w:type="dxa"/>
            <w:vAlign w:val="center"/>
          </w:tcPr>
          <w:p w:rsidR="00547703" w:rsidRPr="00091085" w:rsidRDefault="005B0CC1" w:rsidP="005B0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547703" w:rsidRPr="00091085" w:rsidRDefault="005B0CC1" w:rsidP="005B0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vAlign w:val="center"/>
          </w:tcPr>
          <w:p w:rsidR="00547703" w:rsidRPr="00C06C09" w:rsidRDefault="00547703" w:rsidP="00C06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7703" w:rsidRPr="00C06C09" w:rsidRDefault="00547703" w:rsidP="00C06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47703" w:rsidRPr="00C06C09" w:rsidRDefault="00547703" w:rsidP="00430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6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30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  <w:r w:rsidRPr="00C06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</w:t>
            </w:r>
            <w:r w:rsidR="00C06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:rsidR="00547703" w:rsidTr="00091085">
        <w:trPr>
          <w:jc w:val="center"/>
        </w:trPr>
        <w:tc>
          <w:tcPr>
            <w:tcW w:w="6943" w:type="dxa"/>
            <w:gridSpan w:val="7"/>
            <w:vAlign w:val="center"/>
          </w:tcPr>
          <w:p w:rsidR="00547703" w:rsidRDefault="00547703" w:rsidP="00FE722D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合计：</w:t>
            </w:r>
          </w:p>
        </w:tc>
        <w:tc>
          <w:tcPr>
            <w:tcW w:w="2447" w:type="dxa"/>
            <w:gridSpan w:val="2"/>
            <w:vAlign w:val="center"/>
          </w:tcPr>
          <w:p w:rsidR="00547703" w:rsidRDefault="00547703" w:rsidP="00566F6B">
            <w:pPr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</w:tbl>
    <w:p w:rsidR="005B0CC1" w:rsidRDefault="005B0CC1" w:rsidP="00360B5B">
      <w:pPr>
        <w:spacing w:line="360" w:lineRule="exact"/>
        <w:ind w:firstLineChars="200" w:firstLine="640"/>
        <w:rPr>
          <w:color w:val="000000"/>
          <w:szCs w:val="32"/>
        </w:rPr>
      </w:pPr>
    </w:p>
    <w:p w:rsidR="00360B5B" w:rsidRDefault="0055401D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</w:t>
      </w:r>
      <w:r w:rsidR="00C06C09">
        <w:rPr>
          <w:rFonts w:hint="eastAsia"/>
          <w:color w:val="000000"/>
          <w:szCs w:val="32"/>
        </w:rPr>
        <w:t>服务</w:t>
      </w:r>
      <w:r>
        <w:rPr>
          <w:rFonts w:hint="eastAsia"/>
          <w:color w:val="000000"/>
          <w:szCs w:val="32"/>
        </w:rPr>
        <w:t>以及</w:t>
      </w:r>
      <w:r w:rsidR="00AD1621" w:rsidRPr="002A70F4">
        <w:rPr>
          <w:rFonts w:asciiTheme="minorEastAsia" w:hAnsiTheme="minorEastAsia" w:hint="eastAsia"/>
          <w:szCs w:val="21"/>
        </w:rPr>
        <w:t>劳务、管理、保险、税收等一切相关费用。</w:t>
      </w:r>
    </w:p>
    <w:p w:rsidR="0055401D" w:rsidRDefault="00360B5B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 w:rsidR="009856AB">
        <w:rPr>
          <w:rFonts w:hint="eastAsia"/>
          <w:b/>
          <w:color w:val="000000"/>
          <w:sz w:val="30"/>
          <w:szCs w:val="30"/>
        </w:rPr>
        <w:t>1</w:t>
      </w:r>
      <w:r w:rsidR="004304C8">
        <w:rPr>
          <w:rFonts w:hint="eastAsia"/>
          <w:b/>
          <w:color w:val="000000"/>
          <w:sz w:val="30"/>
          <w:szCs w:val="30"/>
        </w:rPr>
        <w:t>92</w:t>
      </w:r>
      <w:r>
        <w:rPr>
          <w:rFonts w:hint="eastAsia"/>
          <w:b/>
          <w:color w:val="000000"/>
          <w:sz w:val="30"/>
          <w:szCs w:val="30"/>
        </w:rPr>
        <w:t>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  <w:szCs w:val="32"/>
        </w:rPr>
        <w:t>，</w:t>
      </w:r>
      <w:r w:rsidR="0055401D">
        <w:rPr>
          <w:rFonts w:hint="eastAsia"/>
          <w:color w:val="000000"/>
          <w:szCs w:val="32"/>
        </w:rPr>
        <w:t>报价总价超过最高限价的，视为无效报价。</w:t>
      </w: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 w:rsidR="0055401D" w:rsidRDefault="0055401D" w:rsidP="0055401D">
      <w:pPr>
        <w:spacing w:line="360" w:lineRule="exact"/>
        <w:ind w:firstLineChars="700" w:firstLine="224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 w:rsidR="00280666" w:rsidRDefault="0055401D" w:rsidP="00372758">
      <w:r>
        <w:rPr>
          <w:color w:val="000000"/>
        </w:rPr>
        <w:t xml:space="preserve"> </w:t>
      </w:r>
    </w:p>
    <w:sectPr w:rsidR="00280666" w:rsidSect="00280666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1D" w:rsidRDefault="00DD6C1D" w:rsidP="00D8290C">
      <w:r>
        <w:separator/>
      </w:r>
    </w:p>
  </w:endnote>
  <w:endnote w:type="continuationSeparator" w:id="0">
    <w:p w:rsidR="00DD6C1D" w:rsidRDefault="00DD6C1D" w:rsidP="00D8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1D" w:rsidRDefault="00DD6C1D" w:rsidP="00D8290C">
      <w:r>
        <w:separator/>
      </w:r>
    </w:p>
  </w:footnote>
  <w:footnote w:type="continuationSeparator" w:id="0">
    <w:p w:rsidR="00DD6C1D" w:rsidRDefault="00DD6C1D" w:rsidP="00D82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01D"/>
    <w:rsid w:val="00014C76"/>
    <w:rsid w:val="00091085"/>
    <w:rsid w:val="001C0F75"/>
    <w:rsid w:val="00280666"/>
    <w:rsid w:val="002B16FF"/>
    <w:rsid w:val="00313ECA"/>
    <w:rsid w:val="00360B5B"/>
    <w:rsid w:val="00372758"/>
    <w:rsid w:val="0041454C"/>
    <w:rsid w:val="004304C8"/>
    <w:rsid w:val="004B611E"/>
    <w:rsid w:val="004F7292"/>
    <w:rsid w:val="0051527C"/>
    <w:rsid w:val="00547703"/>
    <w:rsid w:val="0055401D"/>
    <w:rsid w:val="005B0CC1"/>
    <w:rsid w:val="00636E7C"/>
    <w:rsid w:val="0069128D"/>
    <w:rsid w:val="0079002C"/>
    <w:rsid w:val="0086407C"/>
    <w:rsid w:val="008769D0"/>
    <w:rsid w:val="00876B60"/>
    <w:rsid w:val="008D5A0B"/>
    <w:rsid w:val="0090040D"/>
    <w:rsid w:val="009856AB"/>
    <w:rsid w:val="00A50B20"/>
    <w:rsid w:val="00A7505B"/>
    <w:rsid w:val="00AD1621"/>
    <w:rsid w:val="00B04B35"/>
    <w:rsid w:val="00C06C09"/>
    <w:rsid w:val="00CA6B67"/>
    <w:rsid w:val="00D8290C"/>
    <w:rsid w:val="00DD6C1D"/>
    <w:rsid w:val="00E77AC3"/>
    <w:rsid w:val="00F21FE5"/>
    <w:rsid w:val="00F70E52"/>
    <w:rsid w:val="00F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  <w:style w:type="paragraph" w:styleId="a5">
    <w:name w:val="Normal (Web)"/>
    <w:basedOn w:val="a"/>
    <w:unhideWhenUsed/>
    <w:qFormat/>
    <w:rsid w:val="00FE722D"/>
    <w:pPr>
      <w:spacing w:before="100" w:beforeAutospacing="1" w:after="100" w:afterAutospacing="1"/>
      <w:jc w:val="left"/>
    </w:pPr>
    <w:rPr>
      <w:rFonts w:eastAsia="宋体" w:cs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2023-05-29T07:29:00Z</dcterms:created>
  <dcterms:modified xsi:type="dcterms:W3CDTF">2023-05-29T07:29:00Z</dcterms:modified>
</cp:coreProperties>
</file>