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Times New Roman"/>
          <w:b/>
          <w:bCs/>
          <w:color w:val="auto"/>
          <w:sz w:val="52"/>
          <w:szCs w:val="52"/>
          <w:highlight w:val="none"/>
          <w:lang w:eastAsia="zh-CN"/>
        </w:rPr>
      </w:pPr>
    </w:p>
    <w:p>
      <w:pPr>
        <w:jc w:val="center"/>
        <w:rPr>
          <w:rFonts w:hint="eastAsia" w:ascii="仿宋" w:hAnsi="仿宋" w:eastAsia="仿宋" w:cs="Times New Roman"/>
          <w:b/>
          <w:bCs/>
          <w:color w:val="auto"/>
          <w:sz w:val="52"/>
          <w:szCs w:val="52"/>
          <w:highlight w:val="none"/>
        </w:rPr>
      </w:pPr>
      <w:r>
        <w:rPr>
          <w:rFonts w:hint="eastAsia" w:ascii="仿宋" w:hAnsi="仿宋" w:eastAsia="仿宋" w:cs="Times New Roman"/>
          <w:b/>
          <w:bCs/>
          <w:color w:val="auto"/>
          <w:sz w:val="52"/>
          <w:szCs w:val="52"/>
          <w:highlight w:val="none"/>
          <w:lang w:eastAsia="zh-CN"/>
        </w:rPr>
        <w:t>中央</w:t>
      </w:r>
      <w:r>
        <w:rPr>
          <w:rFonts w:hint="eastAsia" w:ascii="仿宋" w:hAnsi="仿宋" w:eastAsia="仿宋" w:cs="Times New Roman"/>
          <w:b/>
          <w:bCs/>
          <w:color w:val="auto"/>
          <w:sz w:val="52"/>
          <w:szCs w:val="52"/>
          <w:highlight w:val="none"/>
        </w:rPr>
        <w:t>转移支付</w:t>
      </w:r>
    </w:p>
    <w:p>
      <w:pPr>
        <w:jc w:val="center"/>
        <w:rPr>
          <w:b/>
          <w:bCs/>
          <w:color w:val="auto"/>
          <w:sz w:val="52"/>
          <w:szCs w:val="22"/>
          <w:highlight w:val="none"/>
        </w:rPr>
      </w:pPr>
      <w:r>
        <w:rPr>
          <w:rFonts w:hint="eastAsia" w:ascii="仿宋" w:hAnsi="仿宋" w:eastAsia="仿宋"/>
          <w:b/>
          <w:bCs/>
          <w:color w:val="auto"/>
          <w:sz w:val="52"/>
          <w:szCs w:val="52"/>
          <w:highlight w:val="none"/>
        </w:rPr>
        <w:t>绩效自评报告</w:t>
      </w:r>
    </w:p>
    <w:p>
      <w:pPr>
        <w:ind w:firstLine="600"/>
        <w:jc w:val="center"/>
        <w:rPr>
          <w:rFonts w:eastAsia="黑体"/>
          <w:color w:val="auto"/>
          <w:sz w:val="30"/>
          <w:highlight w:val="none"/>
        </w:rPr>
      </w:pPr>
    </w:p>
    <w:p>
      <w:pPr>
        <w:ind w:firstLine="600"/>
        <w:jc w:val="center"/>
        <w:rPr>
          <w:rFonts w:eastAsia="黑体"/>
          <w:color w:val="auto"/>
          <w:sz w:val="30"/>
          <w:highlight w:val="none"/>
        </w:rPr>
      </w:pPr>
    </w:p>
    <w:p>
      <w:pPr>
        <w:ind w:firstLine="600"/>
        <w:jc w:val="center"/>
        <w:rPr>
          <w:rFonts w:eastAsia="黑体"/>
          <w:color w:val="auto"/>
          <w:sz w:val="30"/>
          <w:highlight w:val="none"/>
        </w:rPr>
      </w:pPr>
    </w:p>
    <w:p>
      <w:pPr>
        <w:pStyle w:val="14"/>
        <w:rPr>
          <w:rFonts w:eastAsia="黑体"/>
          <w:color w:val="auto"/>
          <w:sz w:val="30"/>
          <w:highlight w:val="none"/>
        </w:rPr>
      </w:pPr>
    </w:p>
    <w:p>
      <w:pPr>
        <w:pStyle w:val="14"/>
        <w:rPr>
          <w:rFonts w:eastAsia="黑体"/>
          <w:color w:val="auto"/>
          <w:sz w:val="30"/>
          <w:highlight w:val="none"/>
        </w:rPr>
      </w:pPr>
    </w:p>
    <w:p>
      <w:pPr>
        <w:ind w:firstLine="600"/>
        <w:jc w:val="center"/>
        <w:rPr>
          <w:rFonts w:eastAsia="黑体"/>
          <w:color w:val="auto"/>
          <w:sz w:val="30"/>
          <w:highlight w:val="none"/>
        </w:rPr>
      </w:pPr>
    </w:p>
    <w:p>
      <w:pPr>
        <w:pStyle w:val="2"/>
        <w:rPr>
          <w:rFonts w:eastAsia="黑体"/>
          <w:color w:val="auto"/>
          <w:sz w:val="30"/>
          <w:highlight w:val="none"/>
        </w:rPr>
      </w:pPr>
    </w:p>
    <w:p>
      <w:pPr>
        <w:rPr>
          <w:rFonts w:eastAsia="黑体"/>
          <w:color w:val="auto"/>
          <w:sz w:val="30"/>
          <w:highlight w:val="none"/>
        </w:rPr>
      </w:pPr>
    </w:p>
    <w:p>
      <w:pPr>
        <w:pStyle w:val="2"/>
      </w:pPr>
    </w:p>
    <w:p>
      <w:pPr>
        <w:pStyle w:val="2"/>
      </w:pPr>
    </w:p>
    <w:p>
      <w:pPr>
        <w:ind w:firstLine="600"/>
        <w:jc w:val="center"/>
        <w:rPr>
          <w:rFonts w:eastAsia="黑体"/>
          <w:color w:val="auto"/>
          <w:sz w:val="30"/>
          <w:highlight w:val="none"/>
        </w:rPr>
      </w:pPr>
    </w:p>
    <w:p>
      <w:pPr>
        <w:ind w:firstLine="600"/>
        <w:jc w:val="center"/>
        <w:rPr>
          <w:rFonts w:eastAsia="黑体"/>
          <w:color w:val="auto"/>
          <w:sz w:val="30"/>
          <w:highlight w:val="none"/>
        </w:rPr>
      </w:pPr>
    </w:p>
    <w:p>
      <w:pPr>
        <w:ind w:firstLine="600"/>
        <w:rPr>
          <w:rFonts w:eastAsia="黑体"/>
          <w:color w:val="auto"/>
          <w:sz w:val="30"/>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081" w:firstLineChars="300"/>
        <w:textAlignment w:val="auto"/>
        <w:rPr>
          <w:rFonts w:ascii="华文仿宋" w:hAnsi="华文仿宋" w:eastAsia="华文仿宋"/>
          <w:b/>
          <w:color w:val="auto"/>
          <w:sz w:val="36"/>
          <w:szCs w:val="36"/>
          <w:highlight w:val="none"/>
          <w:u w:val="single"/>
        </w:rPr>
      </w:pPr>
      <w:r>
        <w:rPr>
          <w:rFonts w:hint="eastAsia" w:ascii="华文仿宋" w:hAnsi="华文仿宋" w:eastAsia="华文仿宋"/>
          <w:b/>
          <w:color w:val="auto"/>
          <w:sz w:val="36"/>
          <w:szCs w:val="36"/>
          <w:highlight w:val="none"/>
        </w:rPr>
        <w:t>主管部门</w:t>
      </w:r>
      <w:r>
        <w:rPr>
          <w:rFonts w:hint="eastAsia" w:ascii="华文仿宋" w:hAnsi="华文仿宋" w:eastAsia="华文仿宋"/>
          <w:b/>
          <w:color w:val="auto"/>
          <w:sz w:val="36"/>
          <w:szCs w:val="36"/>
          <w:highlight w:val="none"/>
          <w:u w:val="single"/>
        </w:rPr>
        <w:t xml:space="preserve"> </w:t>
      </w:r>
      <w:r>
        <w:rPr>
          <w:rFonts w:hint="eastAsia" w:ascii="华文仿宋" w:hAnsi="华文仿宋" w:eastAsia="华文仿宋"/>
          <w:b/>
          <w:color w:val="auto"/>
          <w:sz w:val="36"/>
          <w:szCs w:val="36"/>
          <w:highlight w:val="none"/>
          <w:u w:val="single"/>
          <w:lang w:val="en-US" w:eastAsia="zh-CN"/>
        </w:rPr>
        <w:t xml:space="preserve">        应急管理部</w:t>
      </w:r>
      <w:r>
        <w:rPr>
          <w:rFonts w:hint="default" w:ascii="华文仿宋" w:hAnsi="华文仿宋" w:eastAsia="华文仿宋"/>
          <w:b/>
          <w:color w:val="auto"/>
          <w:sz w:val="36"/>
          <w:szCs w:val="36"/>
          <w:highlight w:val="none"/>
          <w:u w:val="single"/>
          <w:lang w:val="en-US"/>
        </w:rPr>
        <w:t xml:space="preserve"> </w:t>
      </w:r>
      <w:r>
        <w:rPr>
          <w:rFonts w:hint="eastAsia" w:ascii="华文仿宋" w:hAnsi="华文仿宋" w:eastAsia="华文仿宋"/>
          <w:b/>
          <w:color w:val="auto"/>
          <w:sz w:val="36"/>
          <w:szCs w:val="36"/>
          <w:highlight w:val="none"/>
          <w:u w:val="single"/>
          <w:lang w:val="en-US" w:eastAsia="zh-CN"/>
        </w:rPr>
        <w:t xml:space="preserve">             </w:t>
      </w:r>
      <w:r>
        <w:rPr>
          <w:rFonts w:hint="eastAsia" w:ascii="华文仿宋" w:hAnsi="华文仿宋" w:eastAsia="华文仿宋"/>
          <w:b/>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81" w:firstLineChars="300"/>
        <w:textAlignment w:val="auto"/>
        <w:rPr>
          <w:rFonts w:hint="default" w:ascii="华文仿宋" w:hAnsi="华文仿宋" w:eastAsia="华文仿宋"/>
          <w:b/>
          <w:color w:val="auto"/>
          <w:sz w:val="36"/>
          <w:szCs w:val="36"/>
          <w:highlight w:val="none"/>
          <w:u w:val="single"/>
          <w:lang w:val="en-US" w:eastAsia="zh-CN"/>
        </w:rPr>
      </w:pPr>
      <w:r>
        <w:rPr>
          <w:rFonts w:hint="eastAsia" w:ascii="华文仿宋" w:hAnsi="华文仿宋" w:eastAsia="华文仿宋"/>
          <w:b/>
          <w:color w:val="auto"/>
          <w:sz w:val="36"/>
          <w:szCs w:val="36"/>
          <w:highlight w:val="none"/>
        </w:rPr>
        <w:t>项目单位</w:t>
      </w:r>
      <w:r>
        <w:rPr>
          <w:rFonts w:hint="eastAsia" w:ascii="华文仿宋" w:hAnsi="华文仿宋" w:eastAsia="华文仿宋"/>
          <w:b/>
          <w:color w:val="auto"/>
          <w:sz w:val="36"/>
          <w:szCs w:val="36"/>
          <w:highlight w:val="none"/>
          <w:u w:val="single"/>
        </w:rPr>
        <w:t xml:space="preserve"> </w:t>
      </w:r>
      <w:r>
        <w:rPr>
          <w:rFonts w:hint="default" w:ascii="华文仿宋" w:hAnsi="华文仿宋" w:eastAsia="华文仿宋"/>
          <w:b/>
          <w:color w:val="auto"/>
          <w:sz w:val="36"/>
          <w:szCs w:val="36"/>
          <w:highlight w:val="none"/>
          <w:u w:val="single"/>
          <w:lang w:val="en-US"/>
        </w:rPr>
        <w:t xml:space="preserve"> </w:t>
      </w:r>
      <w:r>
        <w:rPr>
          <w:rFonts w:hint="eastAsia" w:ascii="华文仿宋" w:hAnsi="华文仿宋" w:eastAsia="华文仿宋"/>
          <w:b/>
          <w:color w:val="auto"/>
          <w:sz w:val="36"/>
          <w:szCs w:val="36"/>
          <w:highlight w:val="none"/>
          <w:u w:val="single"/>
          <w:lang w:val="en-US" w:eastAsia="zh-CN"/>
        </w:rPr>
        <w:t xml:space="preserve">    </w:t>
      </w:r>
      <w:r>
        <w:rPr>
          <w:rFonts w:hint="eastAsia" w:ascii="华文仿宋" w:hAnsi="华文仿宋" w:eastAsia="华文仿宋"/>
          <w:b/>
          <w:color w:val="auto"/>
          <w:sz w:val="36"/>
          <w:szCs w:val="36"/>
          <w:highlight w:val="none"/>
          <w:u w:val="single"/>
          <w:lang w:eastAsia="zh-CN"/>
        </w:rPr>
        <w:t>福建省应急管理厅</w:t>
      </w:r>
      <w:r>
        <w:rPr>
          <w:rFonts w:hint="eastAsia" w:ascii="华文仿宋" w:hAnsi="华文仿宋" w:eastAsia="华文仿宋"/>
          <w:b/>
          <w:color w:val="auto"/>
          <w:sz w:val="36"/>
          <w:szCs w:val="36"/>
          <w:highlight w:val="none"/>
          <w:u w:val="single"/>
        </w:rPr>
        <w:t xml:space="preserve"> </w:t>
      </w:r>
      <w:r>
        <w:rPr>
          <w:rFonts w:hint="default" w:ascii="华文仿宋" w:hAnsi="华文仿宋" w:eastAsia="华文仿宋"/>
          <w:b/>
          <w:color w:val="auto"/>
          <w:sz w:val="36"/>
          <w:szCs w:val="36"/>
          <w:highlight w:val="none"/>
          <w:u w:val="single"/>
          <w:lang w:val="en-US"/>
        </w:rPr>
        <w:t xml:space="preserve">  </w:t>
      </w:r>
      <w:r>
        <w:rPr>
          <w:rFonts w:hint="eastAsia" w:ascii="华文仿宋" w:hAnsi="华文仿宋" w:eastAsia="华文仿宋"/>
          <w:b/>
          <w:color w:val="auto"/>
          <w:sz w:val="36"/>
          <w:szCs w:val="36"/>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879" w:leftChars="513" w:hanging="1802" w:hangingChars="500"/>
        <w:textAlignment w:val="auto"/>
        <w:rPr>
          <w:rFonts w:hint="default" w:ascii="华文仿宋" w:hAnsi="华文仿宋" w:eastAsia="华文仿宋"/>
          <w:b/>
          <w:color w:val="auto"/>
          <w:sz w:val="36"/>
          <w:szCs w:val="36"/>
          <w:highlight w:val="none"/>
          <w:u w:val="single"/>
          <w:lang w:val="en-US"/>
        </w:rPr>
      </w:pPr>
      <w:r>
        <w:rPr>
          <w:rFonts w:hint="eastAsia" w:ascii="华文仿宋" w:hAnsi="华文仿宋" w:eastAsia="华文仿宋"/>
          <w:b/>
          <w:color w:val="auto"/>
          <w:sz w:val="36"/>
          <w:szCs w:val="36"/>
          <w:highlight w:val="none"/>
        </w:rPr>
        <w:t>项目名称</w:t>
      </w:r>
      <w:r>
        <w:rPr>
          <w:rFonts w:hint="eastAsia" w:ascii="华文仿宋" w:hAnsi="华文仿宋" w:eastAsia="华文仿宋"/>
          <w:b/>
          <w:color w:val="auto"/>
          <w:sz w:val="36"/>
          <w:szCs w:val="36"/>
          <w:highlight w:val="none"/>
          <w:u w:val="single"/>
        </w:rPr>
        <w:t xml:space="preserve"> </w:t>
      </w:r>
      <w:r>
        <w:rPr>
          <w:rFonts w:hint="eastAsia" w:ascii="华文仿宋" w:hAnsi="华文仿宋" w:eastAsia="华文仿宋" w:cs="Times New Roman"/>
          <w:b/>
          <w:color w:val="auto"/>
          <w:sz w:val="36"/>
          <w:szCs w:val="36"/>
          <w:highlight w:val="none"/>
          <w:u w:val="single"/>
          <w:lang w:val="en-US" w:eastAsia="zh-CN"/>
        </w:rPr>
        <w:t>福建省中央自然灾害救灾资金转移支付（2024年）</w:t>
      </w:r>
      <w:r>
        <w:rPr>
          <w:rFonts w:hint="default" w:ascii="华文仿宋" w:hAnsi="华文仿宋" w:eastAsia="华文仿宋" w:cs="Times New Roman"/>
          <w:b/>
          <w:color w:val="auto"/>
          <w:sz w:val="36"/>
          <w:szCs w:val="36"/>
          <w:highlight w:val="none"/>
          <w:u w:val="single"/>
          <w:lang w:val="en-US" w:eastAsia="zh-CN"/>
        </w:rPr>
        <w:t xml:space="preserve"> </w:t>
      </w:r>
      <w:r>
        <w:rPr>
          <w:rFonts w:hint="eastAsia" w:ascii="华文仿宋" w:hAnsi="华文仿宋" w:eastAsia="华文仿宋" w:cs="Times New Roman"/>
          <w:b/>
          <w:color w:val="auto"/>
          <w:sz w:val="36"/>
          <w:szCs w:val="36"/>
          <w:highlight w:val="none"/>
          <w:u w:val="single"/>
          <w:lang w:val="en-US" w:eastAsia="zh-CN"/>
        </w:rPr>
        <w:t xml:space="preserve">            </w:t>
      </w:r>
      <w:r>
        <w:rPr>
          <w:rFonts w:hint="eastAsia" w:ascii="华文仿宋" w:hAnsi="华文仿宋" w:eastAsia="华文仿宋"/>
          <w:b/>
          <w:color w:val="auto"/>
          <w:sz w:val="36"/>
          <w:szCs w:val="36"/>
          <w:highlight w:val="none"/>
          <w:u w:val="single"/>
          <w:lang w:val="en-US" w:eastAsia="zh-CN"/>
        </w:rPr>
        <w:t xml:space="preserve">     </w:t>
      </w:r>
      <w:r>
        <w:rPr>
          <w:rFonts w:hint="default" w:ascii="华文仿宋" w:hAnsi="华文仿宋" w:eastAsia="华文仿宋"/>
          <w:b/>
          <w:color w:val="auto"/>
          <w:sz w:val="36"/>
          <w:szCs w:val="36"/>
          <w:highlight w:val="none"/>
          <w:u w:val="single"/>
          <w:lang w:val="en-US"/>
        </w:rPr>
        <w:t xml:space="preserve"> </w:t>
      </w:r>
    </w:p>
    <w:p>
      <w:pPr>
        <w:pStyle w:val="2"/>
        <w:rPr>
          <w:rFonts w:hint="default" w:ascii="华文仿宋" w:hAnsi="华文仿宋" w:eastAsia="华文仿宋"/>
          <w:b/>
          <w:color w:val="auto"/>
          <w:sz w:val="36"/>
          <w:szCs w:val="36"/>
          <w:highlight w:val="none"/>
          <w:u w:val="single"/>
          <w:lang w:val="en-US"/>
        </w:rPr>
      </w:pPr>
    </w:p>
    <w:p>
      <w:pPr>
        <w:pStyle w:val="27"/>
        <w:jc w:val="center"/>
        <w:rPr>
          <w:rFonts w:hint="eastAsia" w:ascii="仿宋" w:hAnsi="仿宋" w:eastAsia="仿宋"/>
          <w:b/>
          <w:color w:val="auto"/>
          <w:sz w:val="44"/>
          <w:szCs w:val="44"/>
        </w:rPr>
      </w:pPr>
    </w:p>
    <w:p>
      <w:pPr>
        <w:pStyle w:val="27"/>
        <w:jc w:val="center"/>
        <w:rPr>
          <w:rFonts w:hint="eastAsia" w:ascii="仿宋" w:hAnsi="仿宋" w:eastAsia="仿宋"/>
          <w:b/>
          <w:color w:val="auto"/>
          <w:sz w:val="44"/>
          <w:szCs w:val="44"/>
        </w:rPr>
        <w:sectPr>
          <w:footerReference r:id="rId3" w:type="default"/>
          <w:footerReference r:id="rId4" w:type="even"/>
          <w:pgSz w:w="11906" w:h="16838"/>
          <w:pgMar w:top="1247" w:right="1247" w:bottom="1247" w:left="1247"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27"/>
        <w:jc w:val="center"/>
        <w:rPr>
          <w:rFonts w:hint="eastAsia" w:ascii="仿宋" w:hAnsi="仿宋" w:eastAsia="仿宋"/>
          <w:b/>
          <w:color w:val="auto"/>
          <w:sz w:val="44"/>
          <w:szCs w:val="44"/>
        </w:rPr>
      </w:pPr>
    </w:p>
    <w:p>
      <w:pPr>
        <w:pStyle w:val="27"/>
        <w:jc w:val="center"/>
        <w:rPr>
          <w:rFonts w:hint="eastAsia" w:ascii="仿宋" w:hAnsi="仿宋" w:eastAsia="仿宋"/>
          <w:b/>
          <w:color w:val="auto"/>
          <w:sz w:val="44"/>
          <w:szCs w:val="44"/>
        </w:rPr>
      </w:pPr>
    </w:p>
    <w:p>
      <w:pPr>
        <w:pStyle w:val="27"/>
        <w:jc w:val="center"/>
        <w:rPr>
          <w:rFonts w:hint="eastAsia" w:ascii="仿宋" w:hAnsi="仿宋" w:eastAsia="仿宋"/>
          <w:b/>
          <w:color w:val="auto"/>
          <w:sz w:val="44"/>
          <w:szCs w:val="44"/>
        </w:rPr>
      </w:pPr>
    </w:p>
    <w:p>
      <w:pPr>
        <w:pStyle w:val="27"/>
        <w:jc w:val="center"/>
        <w:rPr>
          <w:rFonts w:ascii="仿宋" w:hAnsi="仿宋" w:eastAsia="仿宋"/>
          <w:b/>
          <w:color w:val="auto"/>
          <w:sz w:val="44"/>
          <w:szCs w:val="44"/>
        </w:rPr>
      </w:pPr>
      <w:r>
        <w:rPr>
          <w:rFonts w:hint="eastAsia" w:ascii="仿宋" w:hAnsi="仿宋" w:eastAsia="仿宋"/>
          <w:b/>
          <w:color w:val="auto"/>
          <w:sz w:val="44"/>
          <w:szCs w:val="44"/>
        </w:rPr>
        <w:t>福建省中央自然灾害</w:t>
      </w:r>
      <w:r>
        <w:rPr>
          <w:rFonts w:hint="eastAsia" w:ascii="仿宋" w:hAnsi="仿宋" w:eastAsia="仿宋"/>
          <w:b/>
          <w:color w:val="auto"/>
          <w:sz w:val="44"/>
          <w:szCs w:val="44"/>
          <w:lang w:val="en-US" w:eastAsia="zh-CN"/>
        </w:rPr>
        <w:t>救灾</w:t>
      </w:r>
      <w:r>
        <w:rPr>
          <w:rFonts w:hint="eastAsia" w:ascii="仿宋" w:hAnsi="仿宋" w:eastAsia="仿宋"/>
          <w:b/>
          <w:color w:val="auto"/>
          <w:sz w:val="44"/>
          <w:szCs w:val="44"/>
        </w:rPr>
        <w:t>资金转移支付202</w:t>
      </w:r>
      <w:r>
        <w:rPr>
          <w:rFonts w:hint="eastAsia" w:ascii="仿宋" w:hAnsi="仿宋" w:eastAsia="仿宋"/>
          <w:b/>
          <w:color w:val="auto"/>
          <w:sz w:val="44"/>
          <w:szCs w:val="44"/>
          <w:lang w:val="en-US" w:eastAsia="zh-CN"/>
        </w:rPr>
        <w:t>4</w:t>
      </w:r>
      <w:r>
        <w:rPr>
          <w:rFonts w:hint="eastAsia" w:ascii="仿宋" w:hAnsi="仿宋" w:eastAsia="仿宋"/>
          <w:b/>
          <w:color w:val="auto"/>
          <w:sz w:val="44"/>
          <w:szCs w:val="44"/>
        </w:rPr>
        <w:t>年度绩效自评报告</w:t>
      </w:r>
    </w:p>
    <w:p>
      <w:pPr>
        <w:pStyle w:val="27"/>
        <w:jc w:val="center"/>
        <w:rPr>
          <w:rFonts w:ascii="仿宋" w:hAnsi="仿宋" w:eastAsia="仿宋"/>
          <w:bCs/>
          <w:color w:val="auto"/>
          <w:kern w:val="44"/>
          <w:sz w:val="44"/>
          <w:szCs w:val="44"/>
        </w:rPr>
      </w:pPr>
    </w:p>
    <w:p>
      <w:pPr>
        <w:pStyle w:val="4"/>
        <w:spacing w:before="156" w:beforeLines="50" w:after="156" w:afterLines="50" w:line="416" w:lineRule="atLeast"/>
        <w:ind w:firstLine="640" w:firstLineChars="200"/>
        <w:jc w:val="left"/>
        <w:rPr>
          <w:rFonts w:ascii="黑体" w:hAnsi="黑体" w:eastAsia="黑体" w:cs="黑体"/>
          <w:b w:val="0"/>
          <w:bCs w:val="0"/>
          <w:color w:val="auto"/>
          <w:szCs w:val="28"/>
        </w:rPr>
      </w:pPr>
      <w:r>
        <w:rPr>
          <w:rFonts w:hint="eastAsia" w:ascii="黑体" w:hAnsi="黑体" w:eastAsia="黑体" w:cs="黑体"/>
          <w:b w:val="0"/>
          <w:bCs w:val="0"/>
          <w:color w:val="auto"/>
          <w:szCs w:val="28"/>
        </w:rPr>
        <w:t>一、绩效目标分解下达情况</w:t>
      </w:r>
    </w:p>
    <w:p>
      <w:pPr>
        <w:ind w:firstLine="640" w:firstLineChars="200"/>
        <w:rPr>
          <w:rFonts w:ascii="仿宋" w:hAnsi="仿宋" w:eastAsia="仿宋"/>
          <w:bCs/>
          <w:color w:val="auto"/>
          <w:kern w:val="44"/>
          <w:sz w:val="32"/>
          <w:szCs w:val="32"/>
        </w:rPr>
      </w:pPr>
      <w:r>
        <w:rPr>
          <w:rFonts w:hint="eastAsia" w:ascii="仿宋" w:hAnsi="仿宋" w:eastAsia="仿宋"/>
          <w:bCs/>
          <w:color w:val="auto"/>
          <w:kern w:val="44"/>
          <w:sz w:val="32"/>
          <w:szCs w:val="32"/>
          <w:lang w:eastAsia="zh-CN"/>
        </w:rPr>
        <w:t>福建省中央自然灾害救灾资金</w:t>
      </w:r>
      <w:r>
        <w:rPr>
          <w:rFonts w:hint="eastAsia" w:ascii="仿宋" w:hAnsi="仿宋" w:eastAsia="仿宋"/>
          <w:bCs/>
          <w:color w:val="auto"/>
          <w:kern w:val="44"/>
          <w:sz w:val="32"/>
          <w:szCs w:val="32"/>
          <w:lang w:val="en-US" w:eastAsia="zh-CN"/>
        </w:rPr>
        <w:t>转移支付（2024年度）</w:t>
      </w:r>
      <w:r>
        <w:rPr>
          <w:rFonts w:hint="eastAsia" w:ascii="仿宋" w:hAnsi="仿宋" w:eastAsia="仿宋"/>
          <w:bCs/>
          <w:color w:val="auto"/>
          <w:kern w:val="44"/>
          <w:sz w:val="32"/>
          <w:szCs w:val="32"/>
        </w:rPr>
        <w:t>（以下简称“本项目”）实施范围包含洪涝灾害救灾补助、冬春临时生活困难救助</w:t>
      </w:r>
      <w:r>
        <w:rPr>
          <w:rFonts w:hint="eastAsia" w:ascii="仿宋" w:hAnsi="仿宋" w:eastAsia="仿宋"/>
          <w:bCs/>
          <w:color w:val="auto"/>
          <w:kern w:val="44"/>
          <w:sz w:val="32"/>
          <w:szCs w:val="32"/>
          <w:lang w:eastAsia="zh-CN"/>
        </w:rPr>
        <w:t>、</w:t>
      </w:r>
      <w:r>
        <w:rPr>
          <w:rFonts w:hint="eastAsia" w:ascii="仿宋" w:hAnsi="仿宋" w:eastAsia="仿宋"/>
          <w:bCs/>
          <w:color w:val="auto"/>
          <w:kern w:val="44"/>
          <w:sz w:val="32"/>
          <w:szCs w:val="32"/>
        </w:rPr>
        <w:t>地质灾害救灾补助</w:t>
      </w:r>
      <w:r>
        <w:rPr>
          <w:rFonts w:hint="eastAsia" w:ascii="仿宋" w:hAnsi="仿宋" w:eastAsia="仿宋"/>
          <w:bCs/>
          <w:color w:val="auto"/>
          <w:kern w:val="44"/>
          <w:sz w:val="32"/>
          <w:szCs w:val="32"/>
          <w:lang w:eastAsia="zh-CN"/>
        </w:rPr>
        <w:t>、森林草原航空消防租机补助</w:t>
      </w:r>
      <w:r>
        <w:rPr>
          <w:rFonts w:hint="eastAsia" w:ascii="仿宋" w:hAnsi="仿宋" w:eastAsia="仿宋"/>
          <w:bCs/>
          <w:color w:val="auto"/>
          <w:kern w:val="44"/>
          <w:sz w:val="32"/>
          <w:szCs w:val="32"/>
        </w:rPr>
        <w:t>，项目资金由中央转移支付和福建省省级财政资金构成。</w:t>
      </w:r>
    </w:p>
    <w:p>
      <w:pPr>
        <w:pStyle w:val="40"/>
        <w:numPr>
          <w:ilvl w:val="0"/>
          <w:numId w:val="0"/>
        </w:numPr>
        <w:spacing w:line="580" w:lineRule="exact"/>
        <w:ind w:firstLine="321" w:firstLineChars="100"/>
        <w:rPr>
          <w:rFonts w:hint="default" w:ascii="楷体" w:hAnsi="楷体" w:eastAsia="楷体" w:cs="楷体"/>
          <w:b/>
          <w:color w:val="auto"/>
          <w:sz w:val="32"/>
          <w:szCs w:val="32"/>
          <w:lang w:val="en-US" w:eastAsia="zh-CN"/>
        </w:rPr>
      </w:pPr>
      <w:r>
        <w:rPr>
          <w:rFonts w:hint="eastAsia" w:ascii="楷体" w:hAnsi="楷体" w:eastAsia="楷体" w:cs="楷体"/>
          <w:b/>
          <w:color w:val="auto"/>
          <w:sz w:val="32"/>
          <w:szCs w:val="32"/>
          <w:lang w:val="en-US"/>
        </w:rPr>
        <w:t>（一）</w:t>
      </w:r>
      <w:r>
        <w:rPr>
          <w:rFonts w:hint="eastAsia" w:ascii="楷体" w:hAnsi="楷体" w:eastAsia="楷体" w:cs="楷体"/>
          <w:b/>
          <w:color w:val="auto"/>
          <w:sz w:val="32"/>
          <w:szCs w:val="32"/>
          <w:lang w:val="en-US" w:eastAsia="zh-CN"/>
        </w:rPr>
        <w:t>中央下达自然灾害救灾资金转移支付预算和绩效目标情况</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本项目中央转移支付预算安排资金</w:t>
      </w:r>
      <w:r>
        <w:rPr>
          <w:rFonts w:hint="eastAsia" w:ascii="仿宋" w:hAnsi="仿宋" w:eastAsia="仿宋"/>
          <w:bCs/>
          <w:color w:val="auto"/>
          <w:kern w:val="44"/>
          <w:sz w:val="32"/>
          <w:szCs w:val="32"/>
          <w:lang w:val="en-US" w:eastAsia="zh-CN"/>
        </w:rPr>
        <w:t>44944</w:t>
      </w:r>
      <w:r>
        <w:rPr>
          <w:rFonts w:hint="eastAsia" w:ascii="仿宋" w:hAnsi="仿宋" w:eastAsia="仿宋"/>
          <w:bCs/>
          <w:color w:val="auto"/>
          <w:kern w:val="44"/>
          <w:sz w:val="32"/>
          <w:szCs w:val="32"/>
          <w:lang w:eastAsia="zh-CN"/>
        </w:rPr>
        <w:t>万元，具体为：洪涝灾害救灾补助预算</w:t>
      </w:r>
      <w:r>
        <w:rPr>
          <w:rFonts w:hint="eastAsia" w:ascii="仿宋" w:hAnsi="仿宋" w:eastAsia="仿宋"/>
          <w:bCs/>
          <w:color w:val="auto"/>
          <w:kern w:val="44"/>
          <w:sz w:val="32"/>
          <w:szCs w:val="32"/>
          <w:lang w:val="en-US" w:eastAsia="zh-CN"/>
        </w:rPr>
        <w:t>34516</w:t>
      </w:r>
      <w:r>
        <w:rPr>
          <w:rFonts w:hint="eastAsia" w:ascii="仿宋" w:hAnsi="仿宋" w:eastAsia="仿宋"/>
          <w:bCs/>
          <w:color w:val="auto"/>
          <w:kern w:val="44"/>
          <w:sz w:val="32"/>
          <w:szCs w:val="32"/>
          <w:lang w:eastAsia="zh-CN"/>
        </w:rPr>
        <w:t>万元，冬春临时生活困难救助预算</w:t>
      </w:r>
      <w:r>
        <w:rPr>
          <w:rFonts w:hint="eastAsia" w:ascii="仿宋" w:hAnsi="仿宋" w:eastAsia="仿宋"/>
          <w:bCs/>
          <w:color w:val="auto"/>
          <w:kern w:val="44"/>
          <w:sz w:val="32"/>
          <w:szCs w:val="32"/>
          <w:lang w:val="en-US" w:eastAsia="zh-CN"/>
        </w:rPr>
        <w:t>1434</w:t>
      </w:r>
      <w:r>
        <w:rPr>
          <w:rFonts w:hint="eastAsia" w:ascii="仿宋" w:hAnsi="仿宋" w:eastAsia="仿宋"/>
          <w:bCs/>
          <w:color w:val="auto"/>
          <w:kern w:val="44"/>
          <w:sz w:val="32"/>
          <w:szCs w:val="32"/>
          <w:lang w:eastAsia="zh-CN"/>
        </w:rPr>
        <w:t>万元，地质灾害救灾补助预算</w:t>
      </w:r>
      <w:r>
        <w:rPr>
          <w:rFonts w:hint="eastAsia" w:ascii="仿宋" w:hAnsi="仿宋" w:eastAsia="仿宋"/>
          <w:bCs/>
          <w:color w:val="auto"/>
          <w:kern w:val="44"/>
          <w:sz w:val="32"/>
          <w:szCs w:val="32"/>
          <w:lang w:val="en-US" w:eastAsia="zh-CN"/>
        </w:rPr>
        <w:t>78</w:t>
      </w:r>
      <w:r>
        <w:rPr>
          <w:rFonts w:hint="eastAsia" w:ascii="仿宋" w:hAnsi="仿宋" w:eastAsia="仿宋"/>
          <w:bCs/>
          <w:color w:val="auto"/>
          <w:kern w:val="44"/>
          <w:sz w:val="32"/>
          <w:szCs w:val="32"/>
          <w:lang w:eastAsia="zh-CN"/>
        </w:rPr>
        <w:t>00万元、森林草原航空消防租机补助</w:t>
      </w:r>
      <w:r>
        <w:rPr>
          <w:rFonts w:hint="eastAsia" w:ascii="仿宋" w:hAnsi="仿宋" w:eastAsia="仿宋"/>
          <w:bCs/>
          <w:color w:val="auto"/>
          <w:kern w:val="44"/>
          <w:sz w:val="32"/>
          <w:szCs w:val="32"/>
          <w:lang w:val="en-US" w:eastAsia="zh-CN"/>
        </w:rPr>
        <w:t>预算1194万元</w:t>
      </w:r>
      <w:r>
        <w:rPr>
          <w:rFonts w:hint="eastAsia" w:ascii="仿宋" w:hAnsi="仿宋" w:eastAsia="仿宋"/>
          <w:bCs/>
          <w:color w:val="auto"/>
          <w:kern w:val="44"/>
          <w:sz w:val="32"/>
          <w:szCs w:val="32"/>
          <w:lang w:eastAsia="zh-CN"/>
        </w:rPr>
        <w:t>。</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2024年，中央共分七批次下达自然灾害救灾资金，累计下达金额为43750万元，其中第七</w:t>
      </w:r>
      <w:r>
        <w:rPr>
          <w:rFonts w:hint="eastAsia" w:ascii="仿宋" w:hAnsi="仿宋" w:eastAsia="仿宋"/>
          <w:bCs/>
          <w:color w:val="auto"/>
          <w:kern w:val="44"/>
          <w:sz w:val="32"/>
          <w:szCs w:val="32"/>
          <w:lang w:eastAsia="zh-CN"/>
        </w:rPr>
        <w:t>批下达时间为202</w:t>
      </w:r>
      <w:r>
        <w:rPr>
          <w:rFonts w:hint="eastAsia" w:ascii="仿宋" w:hAnsi="仿宋" w:eastAsia="仿宋"/>
          <w:bCs/>
          <w:color w:val="auto"/>
          <w:kern w:val="44"/>
          <w:sz w:val="32"/>
          <w:szCs w:val="32"/>
          <w:lang w:val="en-US" w:eastAsia="zh-CN"/>
        </w:rPr>
        <w:t>4</w:t>
      </w:r>
      <w:r>
        <w:rPr>
          <w:rFonts w:hint="eastAsia" w:ascii="仿宋" w:hAnsi="仿宋" w:eastAsia="仿宋"/>
          <w:bCs/>
          <w:color w:val="auto"/>
          <w:kern w:val="44"/>
          <w:sz w:val="32"/>
          <w:szCs w:val="32"/>
          <w:lang w:eastAsia="zh-CN"/>
        </w:rPr>
        <w:t>年12月</w:t>
      </w:r>
      <w:r>
        <w:rPr>
          <w:rFonts w:hint="eastAsia" w:ascii="仿宋" w:hAnsi="仿宋" w:eastAsia="仿宋"/>
          <w:bCs/>
          <w:color w:val="auto"/>
          <w:kern w:val="44"/>
          <w:sz w:val="32"/>
          <w:szCs w:val="32"/>
          <w:lang w:val="en-US" w:eastAsia="zh-CN"/>
        </w:rPr>
        <w:t>31</w:t>
      </w:r>
      <w:r>
        <w:rPr>
          <w:rFonts w:hint="eastAsia" w:ascii="仿宋" w:hAnsi="仿宋" w:eastAsia="仿宋"/>
          <w:bCs/>
          <w:color w:val="auto"/>
          <w:kern w:val="44"/>
          <w:sz w:val="32"/>
          <w:szCs w:val="32"/>
          <w:lang w:eastAsia="zh-CN"/>
        </w:rPr>
        <w:t>日</w:t>
      </w:r>
      <w:r>
        <w:rPr>
          <w:rFonts w:hint="eastAsia" w:ascii="仿宋" w:hAnsi="仿宋" w:eastAsia="仿宋"/>
          <w:bCs/>
          <w:color w:val="auto"/>
          <w:kern w:val="44"/>
          <w:sz w:val="32"/>
          <w:szCs w:val="32"/>
          <w:lang w:val="en-US" w:eastAsia="zh-CN"/>
        </w:rPr>
        <w:t>。</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截至2024年12月31日，财政部尚未下达的中央转移支付预算1194万元,该预算主要用于森</w:t>
      </w:r>
      <w:r>
        <w:rPr>
          <w:rFonts w:hint="eastAsia" w:ascii="仿宋" w:hAnsi="仿宋" w:eastAsia="仿宋"/>
          <w:bCs/>
          <w:color w:val="auto"/>
          <w:kern w:val="44"/>
          <w:sz w:val="32"/>
          <w:szCs w:val="32"/>
          <w:lang w:eastAsia="zh-CN"/>
        </w:rPr>
        <w:t>林草原航空消防租机补助，</w:t>
      </w:r>
      <w:r>
        <w:rPr>
          <w:rFonts w:hint="eastAsia" w:ascii="仿宋" w:hAnsi="仿宋" w:eastAsia="仿宋"/>
          <w:bCs/>
          <w:color w:val="auto"/>
          <w:kern w:val="44"/>
          <w:sz w:val="32"/>
          <w:szCs w:val="32"/>
          <w:lang w:val="en-US" w:eastAsia="zh-CN"/>
        </w:rPr>
        <w:t>于2025年1月3日下达。</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财政部</w:t>
      </w:r>
      <w:r>
        <w:rPr>
          <w:rFonts w:hint="eastAsia" w:ascii="仿宋" w:hAnsi="仿宋" w:eastAsia="仿宋"/>
          <w:bCs/>
          <w:color w:val="auto"/>
          <w:kern w:val="44"/>
          <w:sz w:val="32"/>
          <w:szCs w:val="32"/>
          <w:lang w:eastAsia="zh-CN"/>
        </w:rPr>
        <w:t>下达资金</w:t>
      </w:r>
      <w:r>
        <w:rPr>
          <w:rFonts w:hint="eastAsia" w:ascii="仿宋" w:hAnsi="仿宋" w:eastAsia="仿宋"/>
          <w:bCs/>
          <w:color w:val="auto"/>
          <w:kern w:val="44"/>
          <w:sz w:val="32"/>
          <w:szCs w:val="32"/>
          <w:lang w:val="en-US" w:eastAsia="zh-CN"/>
        </w:rPr>
        <w:t>时</w:t>
      </w:r>
      <w:r>
        <w:rPr>
          <w:rFonts w:hint="eastAsia" w:ascii="仿宋" w:hAnsi="仿宋" w:eastAsia="仿宋"/>
          <w:bCs/>
          <w:color w:val="auto"/>
          <w:kern w:val="44"/>
          <w:sz w:val="32"/>
          <w:szCs w:val="32"/>
          <w:lang w:eastAsia="zh-CN"/>
        </w:rPr>
        <w:t>，均未同步下达绩效目标表。本项目资金</w:t>
      </w:r>
      <w:r>
        <w:rPr>
          <w:rFonts w:hint="eastAsia" w:ascii="仿宋" w:hAnsi="仿宋" w:eastAsia="仿宋"/>
          <w:bCs/>
          <w:color w:val="auto"/>
          <w:kern w:val="44"/>
          <w:sz w:val="32"/>
          <w:szCs w:val="32"/>
          <w:lang w:val="en-US" w:eastAsia="zh-CN"/>
        </w:rPr>
        <w:t>下达</w:t>
      </w:r>
      <w:r>
        <w:rPr>
          <w:rFonts w:hint="eastAsia" w:ascii="仿宋" w:hAnsi="仿宋" w:eastAsia="仿宋"/>
          <w:bCs/>
          <w:color w:val="auto"/>
          <w:kern w:val="44"/>
          <w:sz w:val="32"/>
          <w:szCs w:val="32"/>
          <w:lang w:eastAsia="zh-CN"/>
        </w:rPr>
        <w:t>文件名称、</w:t>
      </w:r>
      <w:r>
        <w:rPr>
          <w:rFonts w:hint="eastAsia" w:ascii="仿宋" w:hAnsi="仿宋" w:eastAsia="仿宋"/>
          <w:bCs/>
          <w:color w:val="auto"/>
          <w:kern w:val="44"/>
          <w:sz w:val="32"/>
          <w:szCs w:val="32"/>
          <w:lang w:val="en-US" w:eastAsia="zh-CN"/>
        </w:rPr>
        <w:t>发文日期、</w:t>
      </w:r>
      <w:r>
        <w:rPr>
          <w:rFonts w:hint="eastAsia" w:ascii="仿宋" w:hAnsi="仿宋" w:eastAsia="仿宋"/>
          <w:bCs/>
          <w:color w:val="auto"/>
          <w:kern w:val="44"/>
          <w:sz w:val="32"/>
          <w:szCs w:val="32"/>
          <w:lang w:eastAsia="zh-CN"/>
        </w:rPr>
        <w:t>金额以及</w:t>
      </w:r>
      <w:r>
        <w:rPr>
          <w:rFonts w:hint="eastAsia" w:ascii="仿宋" w:hAnsi="仿宋" w:eastAsia="仿宋"/>
          <w:bCs/>
          <w:color w:val="auto"/>
          <w:kern w:val="44"/>
          <w:sz w:val="32"/>
          <w:szCs w:val="32"/>
          <w:lang w:val="en-US" w:eastAsia="zh-CN"/>
        </w:rPr>
        <w:t>资金投向等</w:t>
      </w:r>
      <w:r>
        <w:rPr>
          <w:rFonts w:hint="eastAsia" w:ascii="仿宋" w:hAnsi="仿宋" w:eastAsia="仿宋"/>
          <w:bCs/>
          <w:color w:val="auto"/>
          <w:kern w:val="44"/>
          <w:sz w:val="32"/>
          <w:szCs w:val="32"/>
          <w:lang w:eastAsia="zh-CN"/>
        </w:rPr>
        <w:t>信息详见表</w:t>
      </w:r>
      <w:r>
        <w:rPr>
          <w:rFonts w:hint="eastAsia" w:ascii="仿宋" w:hAnsi="仿宋" w:eastAsia="仿宋"/>
          <w:bCs/>
          <w:color w:val="auto"/>
          <w:kern w:val="44"/>
          <w:sz w:val="32"/>
          <w:szCs w:val="32"/>
          <w:lang w:val="en-US" w:eastAsia="zh-CN"/>
        </w:rPr>
        <w:t>1</w:t>
      </w:r>
      <w:r>
        <w:rPr>
          <w:rFonts w:hint="eastAsia" w:ascii="仿宋" w:hAnsi="仿宋" w:eastAsia="仿宋"/>
          <w:bCs/>
          <w:color w:val="auto"/>
          <w:kern w:val="44"/>
          <w:sz w:val="32"/>
          <w:szCs w:val="32"/>
          <w:lang w:eastAsia="zh-CN"/>
        </w:rPr>
        <w:t>。</w:t>
      </w:r>
    </w:p>
    <w:p>
      <w:pPr>
        <w:pStyle w:val="11"/>
        <w:spacing w:line="560" w:lineRule="exact"/>
        <w:ind w:firstLine="3373" w:firstLineChars="1200"/>
        <w:jc w:val="both"/>
        <w:rPr>
          <w:rFonts w:ascii="仿宋" w:hAnsi="仿宋" w:eastAsia="仿宋"/>
          <w:b/>
          <w:color w:val="auto"/>
          <w:kern w:val="44"/>
          <w:szCs w:val="28"/>
        </w:rPr>
      </w:pPr>
      <w:r>
        <w:rPr>
          <w:rFonts w:hint="eastAsia" w:ascii="仿宋" w:hAnsi="仿宋" w:eastAsia="仿宋"/>
          <w:b/>
          <w:color w:val="auto"/>
          <w:kern w:val="44"/>
          <w:szCs w:val="28"/>
        </w:rPr>
        <w:t>表</w:t>
      </w:r>
      <w:r>
        <w:rPr>
          <w:rFonts w:hint="eastAsia" w:ascii="仿宋" w:hAnsi="仿宋" w:eastAsia="仿宋"/>
          <w:b/>
          <w:color w:val="auto"/>
          <w:kern w:val="44"/>
          <w:szCs w:val="28"/>
          <w:lang w:val="en-US" w:eastAsia="zh-CN"/>
        </w:rPr>
        <w:t>1</w:t>
      </w:r>
      <w:r>
        <w:rPr>
          <w:rFonts w:hint="eastAsia" w:ascii="仿宋" w:hAnsi="仿宋" w:eastAsia="仿宋"/>
          <w:b/>
          <w:color w:val="auto"/>
          <w:kern w:val="44"/>
          <w:szCs w:val="28"/>
        </w:rPr>
        <w:t xml:space="preserve"> 中央下达转移支付明细</w:t>
      </w:r>
    </w:p>
    <w:tbl>
      <w:tblPr>
        <w:tblStyle w:val="16"/>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516"/>
        <w:gridCol w:w="1576"/>
        <w:gridCol w:w="1364"/>
        <w:gridCol w:w="1185"/>
        <w:gridCol w:w="19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16" w:type="dxa"/>
            <w:shd w:val="clear" w:color="auto" w:fill="F1F1F1" w:themeFill="background1" w:themeFillShade="F2"/>
            <w:vAlign w:val="center"/>
          </w:tcPr>
          <w:p>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资金下达文件</w:t>
            </w:r>
          </w:p>
        </w:tc>
        <w:tc>
          <w:tcPr>
            <w:tcW w:w="1576" w:type="dxa"/>
            <w:shd w:val="clear" w:color="auto" w:fill="F1F1F1" w:themeFill="background1" w:themeFillShade="F2"/>
            <w:vAlign w:val="center"/>
          </w:tcPr>
          <w:p>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文件号</w:t>
            </w:r>
          </w:p>
        </w:tc>
        <w:tc>
          <w:tcPr>
            <w:tcW w:w="1364" w:type="dxa"/>
            <w:shd w:val="clear" w:color="auto" w:fill="F1F1F1" w:themeFill="background1" w:themeFillShade="F2"/>
            <w:vAlign w:val="center"/>
          </w:tcPr>
          <w:p>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发文日期</w:t>
            </w:r>
          </w:p>
        </w:tc>
        <w:tc>
          <w:tcPr>
            <w:tcW w:w="1185" w:type="dxa"/>
            <w:shd w:val="clear" w:color="auto" w:fill="F1F1F1" w:themeFill="background1" w:themeFillShade="F2"/>
            <w:vAlign w:val="center"/>
          </w:tcPr>
          <w:p>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下达金额</w:t>
            </w:r>
          </w:p>
          <w:p>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（万元）</w:t>
            </w:r>
          </w:p>
        </w:tc>
        <w:tc>
          <w:tcPr>
            <w:tcW w:w="1974" w:type="dxa"/>
            <w:shd w:val="clear" w:color="auto" w:fill="F1F1F1" w:themeFill="background1" w:themeFillShade="F2"/>
            <w:vAlign w:val="center"/>
          </w:tcPr>
          <w:p>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rPr>
              <w:t>资金使用方向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35" w:hRule="atLeast"/>
        </w:trPr>
        <w:tc>
          <w:tcPr>
            <w:tcW w:w="3516" w:type="dxa"/>
            <w:vAlign w:val="center"/>
          </w:tcPr>
          <w:p>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合计</w:t>
            </w:r>
          </w:p>
        </w:tc>
        <w:tc>
          <w:tcPr>
            <w:tcW w:w="1576" w:type="dxa"/>
            <w:vAlign w:val="center"/>
          </w:tcPr>
          <w:p>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w:t>
            </w:r>
          </w:p>
        </w:tc>
        <w:tc>
          <w:tcPr>
            <w:tcW w:w="1364" w:type="dxa"/>
            <w:vAlign w:val="center"/>
          </w:tcPr>
          <w:p>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w:t>
            </w:r>
          </w:p>
        </w:tc>
        <w:tc>
          <w:tcPr>
            <w:tcW w:w="1185" w:type="dxa"/>
            <w:vAlign w:val="center"/>
          </w:tcPr>
          <w:p>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default" w:ascii="仿宋" w:hAnsi="仿宋" w:eastAsia="仿宋"/>
                <w:b/>
                <w:color w:val="auto"/>
                <w:kern w:val="44"/>
                <w:sz w:val="21"/>
                <w:szCs w:val="21"/>
                <w:lang w:val="en-US" w:eastAsia="zh-CN"/>
              </w:rPr>
              <w:t>43750</w:t>
            </w:r>
          </w:p>
        </w:tc>
        <w:tc>
          <w:tcPr>
            <w:tcW w:w="1974" w:type="dxa"/>
            <w:vAlign w:val="center"/>
          </w:tcPr>
          <w:p>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16"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财政部关于预拨2024年中央自然灾害救灾资金（第二批洪涝灾害救灾补助）的通知</w:t>
            </w:r>
          </w:p>
        </w:tc>
        <w:tc>
          <w:tcPr>
            <w:tcW w:w="1576"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67</w:t>
            </w:r>
            <w:r>
              <w:rPr>
                <w:rFonts w:hint="eastAsia" w:ascii="仿宋" w:hAnsi="仿宋" w:eastAsia="仿宋"/>
                <w:color w:val="auto"/>
                <w:kern w:val="44"/>
                <w:sz w:val="21"/>
                <w:szCs w:val="21"/>
              </w:rPr>
              <w:t xml:space="preserve"> 号</w:t>
            </w:r>
          </w:p>
        </w:tc>
        <w:tc>
          <w:tcPr>
            <w:tcW w:w="1364"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年6月</w:t>
            </w:r>
            <w:r>
              <w:rPr>
                <w:rFonts w:hint="eastAsia" w:ascii="仿宋" w:hAnsi="仿宋" w:eastAsia="仿宋"/>
                <w:color w:val="auto"/>
                <w:kern w:val="44"/>
                <w:sz w:val="21"/>
                <w:szCs w:val="21"/>
                <w:lang w:val="en-US" w:eastAsia="zh-CN"/>
              </w:rPr>
              <w:t>26</w:t>
            </w:r>
            <w:r>
              <w:rPr>
                <w:rFonts w:hint="eastAsia" w:ascii="仿宋" w:hAnsi="仿宋" w:eastAsia="仿宋"/>
                <w:color w:val="auto"/>
                <w:kern w:val="44"/>
                <w:sz w:val="21"/>
                <w:szCs w:val="21"/>
              </w:rPr>
              <w:t>日</w:t>
            </w:r>
          </w:p>
        </w:tc>
        <w:tc>
          <w:tcPr>
            <w:tcW w:w="1185" w:type="dxa"/>
            <w:vAlign w:val="center"/>
          </w:tcPr>
          <w:p>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96</w:t>
            </w:r>
            <w:r>
              <w:rPr>
                <w:rFonts w:hint="eastAsia" w:ascii="仿宋" w:hAnsi="仿宋" w:eastAsia="仿宋"/>
                <w:bCs/>
                <w:color w:val="auto"/>
                <w:kern w:val="44"/>
                <w:szCs w:val="21"/>
              </w:rPr>
              <w:t>00</w:t>
            </w:r>
          </w:p>
        </w:tc>
        <w:tc>
          <w:tcPr>
            <w:tcW w:w="1974" w:type="dxa"/>
            <w:vAlign w:val="center"/>
          </w:tcPr>
          <w:p>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lang w:val="en-US" w:eastAsia="zh-CN"/>
              </w:rPr>
              <w:t>洪</w:t>
            </w:r>
            <w:r>
              <w:rPr>
                <w:rFonts w:hint="eastAsia" w:ascii="仿宋" w:hAnsi="仿宋" w:eastAsia="仿宋"/>
                <w:color w:val="auto"/>
                <w:kern w:val="44"/>
                <w:sz w:val="21"/>
                <w:szCs w:val="21"/>
              </w:rPr>
              <w:t>涝灾害救灾补助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16"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财政部关于预拨2024年中央自然灾害救灾资金（第二批地质灾害救灾补助）的通知</w:t>
            </w:r>
          </w:p>
        </w:tc>
        <w:tc>
          <w:tcPr>
            <w:tcW w:w="1576"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69</w:t>
            </w:r>
            <w:r>
              <w:rPr>
                <w:rFonts w:hint="eastAsia" w:ascii="仿宋" w:hAnsi="仿宋" w:eastAsia="仿宋"/>
                <w:color w:val="auto"/>
                <w:kern w:val="44"/>
                <w:sz w:val="21"/>
                <w:szCs w:val="21"/>
              </w:rPr>
              <w:t xml:space="preserve"> 号</w:t>
            </w:r>
          </w:p>
        </w:tc>
        <w:tc>
          <w:tcPr>
            <w:tcW w:w="1364"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年6月</w:t>
            </w:r>
            <w:r>
              <w:rPr>
                <w:rFonts w:hint="eastAsia" w:ascii="仿宋" w:hAnsi="仿宋" w:eastAsia="仿宋"/>
                <w:color w:val="auto"/>
                <w:kern w:val="44"/>
                <w:sz w:val="21"/>
                <w:szCs w:val="21"/>
                <w:lang w:val="en-US" w:eastAsia="zh-CN"/>
              </w:rPr>
              <w:t>26</w:t>
            </w:r>
            <w:r>
              <w:rPr>
                <w:rFonts w:hint="eastAsia" w:ascii="仿宋" w:hAnsi="仿宋" w:eastAsia="仿宋"/>
                <w:color w:val="auto"/>
                <w:kern w:val="44"/>
                <w:sz w:val="21"/>
                <w:szCs w:val="21"/>
              </w:rPr>
              <w:t>日</w:t>
            </w:r>
          </w:p>
        </w:tc>
        <w:tc>
          <w:tcPr>
            <w:tcW w:w="1185" w:type="dxa"/>
            <w:vAlign w:val="center"/>
          </w:tcPr>
          <w:p>
            <w:pPr>
              <w:widowControl/>
              <w:spacing w:line="360" w:lineRule="auto"/>
              <w:jc w:val="center"/>
              <w:textAlignment w:val="center"/>
              <w:rPr>
                <w:rFonts w:ascii="仿宋" w:hAnsi="仿宋" w:eastAsia="仿宋"/>
                <w:bCs/>
                <w:color w:val="auto"/>
                <w:kern w:val="44"/>
                <w:szCs w:val="21"/>
              </w:rPr>
            </w:pPr>
            <w:r>
              <w:rPr>
                <w:rFonts w:hint="eastAsia" w:ascii="仿宋" w:hAnsi="仿宋" w:eastAsia="仿宋"/>
                <w:bCs/>
                <w:color w:val="auto"/>
                <w:kern w:val="44"/>
                <w:szCs w:val="21"/>
                <w:lang w:val="en-US" w:eastAsia="zh-CN"/>
              </w:rPr>
              <w:t>34</w:t>
            </w:r>
            <w:r>
              <w:rPr>
                <w:rFonts w:hint="eastAsia" w:ascii="仿宋" w:hAnsi="仿宋" w:eastAsia="仿宋"/>
                <w:bCs/>
                <w:color w:val="auto"/>
                <w:kern w:val="44"/>
                <w:szCs w:val="21"/>
              </w:rPr>
              <w:t>00</w:t>
            </w:r>
          </w:p>
        </w:tc>
        <w:tc>
          <w:tcPr>
            <w:tcW w:w="1974" w:type="dxa"/>
            <w:vAlign w:val="center"/>
          </w:tcPr>
          <w:p>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rPr>
              <w:t>地质灾害救灾补助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16"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财政部关于预拨2024年中央自然灾害救灾资金（第三批洪涝、地质灾害救灾补助）的通知</w:t>
            </w:r>
          </w:p>
        </w:tc>
        <w:tc>
          <w:tcPr>
            <w:tcW w:w="1576"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〕7</w:t>
            </w:r>
            <w:r>
              <w:rPr>
                <w:rFonts w:hint="eastAsia" w:ascii="仿宋" w:hAnsi="仿宋" w:eastAsia="仿宋"/>
                <w:color w:val="auto"/>
                <w:kern w:val="44"/>
                <w:sz w:val="21"/>
                <w:szCs w:val="21"/>
                <w:lang w:val="en-US" w:eastAsia="zh-CN"/>
              </w:rPr>
              <w:t>0</w:t>
            </w:r>
            <w:r>
              <w:rPr>
                <w:rFonts w:hint="eastAsia" w:ascii="仿宋" w:hAnsi="仿宋" w:eastAsia="仿宋"/>
                <w:color w:val="auto"/>
                <w:kern w:val="44"/>
                <w:sz w:val="21"/>
                <w:szCs w:val="21"/>
              </w:rPr>
              <w:t>号</w:t>
            </w:r>
          </w:p>
        </w:tc>
        <w:tc>
          <w:tcPr>
            <w:tcW w:w="1364"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6</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27</w:t>
            </w:r>
            <w:r>
              <w:rPr>
                <w:rFonts w:hint="eastAsia" w:ascii="仿宋" w:hAnsi="仿宋" w:eastAsia="仿宋"/>
                <w:color w:val="auto"/>
                <w:kern w:val="44"/>
                <w:sz w:val="21"/>
                <w:szCs w:val="21"/>
              </w:rPr>
              <w:t>日</w:t>
            </w:r>
          </w:p>
        </w:tc>
        <w:tc>
          <w:tcPr>
            <w:tcW w:w="1185" w:type="dxa"/>
            <w:vAlign w:val="center"/>
          </w:tcPr>
          <w:p>
            <w:pPr>
              <w:widowControl/>
              <w:spacing w:line="360" w:lineRule="auto"/>
              <w:jc w:val="center"/>
              <w:textAlignment w:val="center"/>
              <w:rPr>
                <w:rFonts w:ascii="仿宋" w:hAnsi="仿宋" w:eastAsia="仿宋"/>
                <w:bCs/>
                <w:color w:val="auto"/>
                <w:kern w:val="44"/>
                <w:szCs w:val="21"/>
              </w:rPr>
            </w:pPr>
            <w:r>
              <w:rPr>
                <w:rFonts w:hint="eastAsia" w:ascii="仿宋" w:hAnsi="仿宋" w:eastAsia="仿宋"/>
                <w:bCs/>
                <w:color w:val="auto"/>
                <w:kern w:val="44"/>
                <w:szCs w:val="21"/>
                <w:lang w:val="en-US" w:eastAsia="zh-CN"/>
              </w:rPr>
              <w:t>45</w:t>
            </w:r>
            <w:r>
              <w:rPr>
                <w:rFonts w:hint="eastAsia" w:ascii="仿宋" w:hAnsi="仿宋" w:eastAsia="仿宋"/>
                <w:bCs/>
                <w:color w:val="auto"/>
                <w:kern w:val="44"/>
                <w:szCs w:val="21"/>
              </w:rPr>
              <w:t>00</w:t>
            </w:r>
          </w:p>
        </w:tc>
        <w:tc>
          <w:tcPr>
            <w:tcW w:w="1974" w:type="dxa"/>
            <w:vAlign w:val="center"/>
          </w:tcPr>
          <w:p>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lang w:val="en-US" w:eastAsia="zh-CN"/>
              </w:rPr>
              <w:t>洪</w:t>
            </w:r>
            <w:r>
              <w:rPr>
                <w:rFonts w:hint="eastAsia" w:ascii="仿宋" w:hAnsi="仿宋" w:eastAsia="仿宋"/>
                <w:color w:val="auto"/>
                <w:kern w:val="44"/>
                <w:sz w:val="21"/>
                <w:szCs w:val="21"/>
              </w:rPr>
              <w:t>涝灾害救灾补助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4" w:hRule="atLeast"/>
        </w:trPr>
        <w:tc>
          <w:tcPr>
            <w:tcW w:w="3516" w:type="dxa"/>
            <w:vMerge w:val="restart"/>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财政部关于预拨2024年中央自然灾害救灾资金（第七批）的通知</w:t>
            </w:r>
          </w:p>
        </w:tc>
        <w:tc>
          <w:tcPr>
            <w:tcW w:w="1576" w:type="dxa"/>
            <w:vMerge w:val="restart"/>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95</w:t>
            </w:r>
            <w:r>
              <w:rPr>
                <w:rFonts w:hint="eastAsia" w:ascii="仿宋" w:hAnsi="仿宋" w:eastAsia="仿宋"/>
                <w:color w:val="auto"/>
                <w:kern w:val="44"/>
                <w:sz w:val="21"/>
                <w:szCs w:val="21"/>
              </w:rPr>
              <w:t>号</w:t>
            </w:r>
          </w:p>
        </w:tc>
        <w:tc>
          <w:tcPr>
            <w:tcW w:w="1364" w:type="dxa"/>
            <w:vMerge w:val="restart"/>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年8月</w:t>
            </w:r>
            <w:r>
              <w:rPr>
                <w:rFonts w:hint="eastAsia" w:ascii="仿宋" w:hAnsi="仿宋" w:eastAsia="仿宋"/>
                <w:color w:val="auto"/>
                <w:kern w:val="44"/>
                <w:sz w:val="21"/>
                <w:szCs w:val="21"/>
                <w:lang w:val="en-US" w:eastAsia="zh-CN"/>
              </w:rPr>
              <w:t>5</w:t>
            </w:r>
            <w:r>
              <w:rPr>
                <w:rFonts w:hint="eastAsia" w:ascii="仿宋" w:hAnsi="仿宋" w:eastAsia="仿宋"/>
                <w:color w:val="auto"/>
                <w:kern w:val="44"/>
                <w:sz w:val="21"/>
                <w:szCs w:val="21"/>
              </w:rPr>
              <w:t>日</w:t>
            </w:r>
          </w:p>
        </w:tc>
        <w:tc>
          <w:tcPr>
            <w:tcW w:w="1185" w:type="dxa"/>
            <w:vAlign w:val="center"/>
          </w:tcPr>
          <w:p>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9000</w:t>
            </w:r>
          </w:p>
        </w:tc>
        <w:tc>
          <w:tcPr>
            <w:tcW w:w="1974" w:type="dxa"/>
            <w:vAlign w:val="center"/>
          </w:tcPr>
          <w:p>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color w:val="auto"/>
                <w:kern w:val="44"/>
                <w:sz w:val="21"/>
                <w:szCs w:val="21"/>
                <w:lang w:val="en-US" w:eastAsia="zh-CN"/>
              </w:rPr>
              <w:t>洪</w:t>
            </w:r>
            <w:r>
              <w:rPr>
                <w:rFonts w:hint="eastAsia" w:ascii="仿宋" w:hAnsi="仿宋" w:eastAsia="仿宋"/>
                <w:color w:val="auto"/>
                <w:kern w:val="44"/>
                <w:sz w:val="21"/>
                <w:szCs w:val="21"/>
              </w:rPr>
              <w:t>涝灾害救灾补助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89" w:hRule="atLeast"/>
        </w:trPr>
        <w:tc>
          <w:tcPr>
            <w:tcW w:w="3516" w:type="dxa"/>
            <w:vMerge w:val="continue"/>
            <w:vAlign w:val="center"/>
          </w:tcPr>
          <w:p>
            <w:pPr>
              <w:widowControl/>
              <w:spacing w:line="360" w:lineRule="auto"/>
              <w:jc w:val="center"/>
              <w:textAlignment w:val="center"/>
              <w:rPr>
                <w:color w:val="auto"/>
              </w:rPr>
            </w:pPr>
          </w:p>
        </w:tc>
        <w:tc>
          <w:tcPr>
            <w:tcW w:w="1576" w:type="dxa"/>
            <w:vMerge w:val="continue"/>
            <w:vAlign w:val="center"/>
          </w:tcPr>
          <w:p>
            <w:pPr>
              <w:widowControl/>
              <w:spacing w:line="360" w:lineRule="auto"/>
              <w:jc w:val="center"/>
              <w:textAlignment w:val="center"/>
              <w:rPr>
                <w:color w:val="auto"/>
              </w:rPr>
            </w:pPr>
          </w:p>
        </w:tc>
        <w:tc>
          <w:tcPr>
            <w:tcW w:w="1364" w:type="dxa"/>
            <w:vMerge w:val="continue"/>
            <w:vAlign w:val="center"/>
          </w:tcPr>
          <w:p>
            <w:pPr>
              <w:widowControl/>
              <w:spacing w:line="360" w:lineRule="auto"/>
              <w:jc w:val="center"/>
              <w:textAlignment w:val="center"/>
              <w:rPr>
                <w:color w:val="auto"/>
              </w:rPr>
            </w:pPr>
          </w:p>
        </w:tc>
        <w:tc>
          <w:tcPr>
            <w:tcW w:w="1185" w:type="dxa"/>
            <w:vAlign w:val="center"/>
          </w:tcPr>
          <w:p>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1100</w:t>
            </w:r>
          </w:p>
        </w:tc>
        <w:tc>
          <w:tcPr>
            <w:tcW w:w="1974" w:type="dxa"/>
            <w:vAlign w:val="center"/>
          </w:tcPr>
          <w:p>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rPr>
              <w:t>地质灾害救灾补助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16" w:type="dxa"/>
            <w:shd w:val="clear" w:color="auto" w:fill="auto"/>
            <w:vAlign w:val="center"/>
          </w:tcPr>
          <w:p>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财政部关于</w:t>
            </w:r>
            <w:r>
              <w:rPr>
                <w:rFonts w:hint="eastAsia" w:ascii="仿宋" w:hAnsi="仿宋" w:eastAsia="仿宋"/>
                <w:color w:val="auto"/>
                <w:kern w:val="44"/>
                <w:sz w:val="21"/>
                <w:szCs w:val="21"/>
                <w:lang w:val="en-US" w:eastAsia="zh-CN"/>
              </w:rPr>
              <w:t>预拨2024年中央自然灾害救灾资金（第十二批）</w:t>
            </w:r>
            <w:r>
              <w:rPr>
                <w:rFonts w:hint="eastAsia" w:ascii="仿宋" w:hAnsi="仿宋" w:eastAsia="仿宋"/>
                <w:color w:val="auto"/>
                <w:kern w:val="44"/>
                <w:sz w:val="21"/>
                <w:szCs w:val="21"/>
              </w:rPr>
              <w:t>的通知</w:t>
            </w:r>
          </w:p>
        </w:tc>
        <w:tc>
          <w:tcPr>
            <w:tcW w:w="1576" w:type="dxa"/>
            <w:shd w:val="clear" w:color="auto" w:fill="auto"/>
            <w:vAlign w:val="center"/>
          </w:tcPr>
          <w:p>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120</w:t>
            </w:r>
            <w:r>
              <w:rPr>
                <w:rFonts w:hint="eastAsia" w:ascii="仿宋" w:hAnsi="仿宋" w:eastAsia="仿宋"/>
                <w:color w:val="auto"/>
                <w:kern w:val="44"/>
                <w:sz w:val="21"/>
                <w:szCs w:val="21"/>
              </w:rPr>
              <w:t>号</w:t>
            </w:r>
          </w:p>
        </w:tc>
        <w:tc>
          <w:tcPr>
            <w:tcW w:w="1364" w:type="dxa"/>
            <w:shd w:val="clear" w:color="auto" w:fill="auto"/>
            <w:vAlign w:val="center"/>
          </w:tcPr>
          <w:p>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10</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8</w:t>
            </w:r>
            <w:r>
              <w:rPr>
                <w:rFonts w:hint="eastAsia" w:ascii="仿宋" w:hAnsi="仿宋" w:eastAsia="仿宋"/>
                <w:color w:val="auto"/>
                <w:kern w:val="44"/>
                <w:sz w:val="21"/>
                <w:szCs w:val="21"/>
              </w:rPr>
              <w:t>日</w:t>
            </w:r>
          </w:p>
        </w:tc>
        <w:tc>
          <w:tcPr>
            <w:tcW w:w="1185" w:type="dxa"/>
            <w:shd w:val="clear" w:color="auto" w:fill="auto"/>
            <w:vAlign w:val="center"/>
          </w:tcPr>
          <w:p>
            <w:pPr>
              <w:widowControl/>
              <w:spacing w:line="360" w:lineRule="auto"/>
              <w:jc w:val="center"/>
              <w:textAlignment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bCs/>
                <w:color w:val="auto"/>
                <w:kern w:val="44"/>
                <w:szCs w:val="21"/>
                <w:lang w:val="en-US" w:eastAsia="zh-CN"/>
              </w:rPr>
              <w:t>800</w:t>
            </w:r>
          </w:p>
        </w:tc>
        <w:tc>
          <w:tcPr>
            <w:tcW w:w="1974" w:type="dxa"/>
            <w:shd w:val="clear" w:color="auto" w:fill="auto"/>
            <w:vAlign w:val="center"/>
          </w:tcPr>
          <w:p>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lang w:val="en-US" w:eastAsia="zh-CN"/>
              </w:rPr>
              <w:t>洪</w:t>
            </w:r>
            <w:r>
              <w:rPr>
                <w:rFonts w:hint="eastAsia" w:ascii="仿宋" w:hAnsi="仿宋" w:eastAsia="仿宋"/>
                <w:color w:val="auto"/>
                <w:kern w:val="44"/>
                <w:sz w:val="21"/>
                <w:szCs w:val="21"/>
              </w:rPr>
              <w:t>涝灾害救灾补助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16" w:type="dxa"/>
            <w:shd w:val="clear" w:color="auto" w:fill="auto"/>
            <w:vAlign w:val="center"/>
          </w:tcPr>
          <w:p>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财政部关于下达202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年中央自然灾害救灾资金预算（冬春临时生活困难救助资金）的通知</w:t>
            </w:r>
          </w:p>
        </w:tc>
        <w:tc>
          <w:tcPr>
            <w:tcW w:w="1576" w:type="dxa"/>
            <w:shd w:val="clear" w:color="auto" w:fill="auto"/>
            <w:vAlign w:val="center"/>
          </w:tcPr>
          <w:p>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157</w:t>
            </w:r>
            <w:r>
              <w:rPr>
                <w:rFonts w:hint="eastAsia" w:ascii="仿宋" w:hAnsi="仿宋" w:eastAsia="仿宋"/>
                <w:color w:val="auto"/>
                <w:kern w:val="44"/>
                <w:sz w:val="21"/>
                <w:szCs w:val="21"/>
              </w:rPr>
              <w:t xml:space="preserve">号 </w:t>
            </w:r>
          </w:p>
        </w:tc>
        <w:tc>
          <w:tcPr>
            <w:tcW w:w="1364" w:type="dxa"/>
            <w:shd w:val="clear" w:color="auto" w:fill="auto"/>
            <w:vAlign w:val="center"/>
          </w:tcPr>
          <w:p>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12</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10</w:t>
            </w:r>
            <w:r>
              <w:rPr>
                <w:rFonts w:hint="eastAsia" w:ascii="仿宋" w:hAnsi="仿宋" w:eastAsia="仿宋"/>
                <w:color w:val="auto"/>
                <w:kern w:val="44"/>
                <w:sz w:val="21"/>
                <w:szCs w:val="21"/>
              </w:rPr>
              <w:t>日</w:t>
            </w:r>
          </w:p>
        </w:tc>
        <w:tc>
          <w:tcPr>
            <w:tcW w:w="1185" w:type="dxa"/>
            <w:shd w:val="clear" w:color="auto" w:fill="auto"/>
            <w:vAlign w:val="center"/>
          </w:tcPr>
          <w:p>
            <w:pPr>
              <w:widowControl/>
              <w:spacing w:line="360" w:lineRule="auto"/>
              <w:jc w:val="center"/>
              <w:textAlignment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bCs/>
                <w:color w:val="auto"/>
                <w:kern w:val="44"/>
                <w:szCs w:val="21"/>
                <w:lang w:val="en-US" w:eastAsia="zh-CN"/>
              </w:rPr>
              <w:t>1434</w:t>
            </w:r>
          </w:p>
        </w:tc>
        <w:tc>
          <w:tcPr>
            <w:tcW w:w="1974" w:type="dxa"/>
            <w:shd w:val="clear" w:color="auto" w:fill="auto"/>
            <w:vAlign w:val="center"/>
          </w:tcPr>
          <w:p>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rPr>
              <w:t>冬春临时生活困难救助资金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03" w:hRule="atLeast"/>
        </w:trPr>
        <w:tc>
          <w:tcPr>
            <w:tcW w:w="3516" w:type="dxa"/>
            <w:vMerge w:val="restart"/>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财政部关于清算下达2024年中央自然灾害救灾资金预算（第二批）的通知</w:t>
            </w:r>
          </w:p>
        </w:tc>
        <w:tc>
          <w:tcPr>
            <w:tcW w:w="1576" w:type="dxa"/>
            <w:vMerge w:val="restart"/>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185</w:t>
            </w:r>
            <w:r>
              <w:rPr>
                <w:rFonts w:hint="eastAsia" w:ascii="仿宋" w:hAnsi="仿宋" w:eastAsia="仿宋"/>
                <w:color w:val="auto"/>
                <w:kern w:val="44"/>
                <w:sz w:val="21"/>
                <w:szCs w:val="21"/>
              </w:rPr>
              <w:t>号</w:t>
            </w:r>
          </w:p>
        </w:tc>
        <w:tc>
          <w:tcPr>
            <w:tcW w:w="1364" w:type="dxa"/>
            <w:vMerge w:val="restart"/>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12</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31</w:t>
            </w:r>
            <w:r>
              <w:rPr>
                <w:rFonts w:hint="eastAsia" w:ascii="仿宋" w:hAnsi="仿宋" w:eastAsia="仿宋"/>
                <w:color w:val="auto"/>
                <w:kern w:val="44"/>
                <w:sz w:val="21"/>
                <w:szCs w:val="21"/>
              </w:rPr>
              <w:t>日</w:t>
            </w:r>
          </w:p>
        </w:tc>
        <w:tc>
          <w:tcPr>
            <w:tcW w:w="1185" w:type="dxa"/>
            <w:vAlign w:val="center"/>
          </w:tcPr>
          <w:p>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10616</w:t>
            </w:r>
          </w:p>
        </w:tc>
        <w:tc>
          <w:tcPr>
            <w:tcW w:w="1974" w:type="dxa"/>
            <w:vAlign w:val="center"/>
          </w:tcPr>
          <w:p>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lang w:val="en-US" w:eastAsia="zh-CN"/>
              </w:rPr>
              <w:t>洪</w:t>
            </w:r>
            <w:r>
              <w:rPr>
                <w:rFonts w:hint="eastAsia" w:ascii="仿宋" w:hAnsi="仿宋" w:eastAsia="仿宋"/>
                <w:color w:val="auto"/>
                <w:kern w:val="44"/>
                <w:sz w:val="21"/>
                <w:szCs w:val="21"/>
              </w:rPr>
              <w:t>涝灾害救灾补助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03" w:hRule="atLeast"/>
        </w:trPr>
        <w:tc>
          <w:tcPr>
            <w:tcW w:w="3516" w:type="dxa"/>
            <w:vMerge w:val="continue"/>
            <w:vAlign w:val="center"/>
          </w:tcPr>
          <w:p>
            <w:pPr>
              <w:widowControl/>
              <w:spacing w:line="360" w:lineRule="auto"/>
              <w:jc w:val="center"/>
              <w:textAlignment w:val="center"/>
              <w:rPr>
                <w:color w:val="auto"/>
              </w:rPr>
            </w:pPr>
          </w:p>
        </w:tc>
        <w:tc>
          <w:tcPr>
            <w:tcW w:w="1576" w:type="dxa"/>
            <w:vMerge w:val="continue"/>
            <w:vAlign w:val="center"/>
          </w:tcPr>
          <w:p>
            <w:pPr>
              <w:widowControl/>
              <w:spacing w:line="360" w:lineRule="auto"/>
              <w:jc w:val="center"/>
              <w:textAlignment w:val="center"/>
              <w:rPr>
                <w:color w:val="auto"/>
              </w:rPr>
            </w:pPr>
          </w:p>
        </w:tc>
        <w:tc>
          <w:tcPr>
            <w:tcW w:w="1364" w:type="dxa"/>
            <w:vMerge w:val="continue"/>
            <w:vAlign w:val="center"/>
          </w:tcPr>
          <w:p>
            <w:pPr>
              <w:widowControl/>
              <w:spacing w:line="360" w:lineRule="auto"/>
              <w:jc w:val="center"/>
              <w:textAlignment w:val="center"/>
              <w:rPr>
                <w:color w:val="auto"/>
              </w:rPr>
            </w:pPr>
          </w:p>
        </w:tc>
        <w:tc>
          <w:tcPr>
            <w:tcW w:w="1185" w:type="dxa"/>
            <w:vAlign w:val="center"/>
          </w:tcPr>
          <w:p>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3300</w:t>
            </w:r>
          </w:p>
        </w:tc>
        <w:tc>
          <w:tcPr>
            <w:tcW w:w="1974" w:type="dxa"/>
            <w:vAlign w:val="center"/>
          </w:tcPr>
          <w:p>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rPr>
              <w:t>地质灾害救灾补助</w:t>
            </w:r>
          </w:p>
        </w:tc>
      </w:tr>
    </w:tbl>
    <w:p>
      <w:pPr>
        <w:ind w:firstLine="640" w:firstLineChars="200"/>
        <w:rPr>
          <w:rFonts w:hint="eastAsia" w:ascii="仿宋" w:hAnsi="仿宋" w:eastAsia="仿宋" w:cs="Times New Roman"/>
          <w:bCs/>
          <w:color w:val="auto"/>
          <w:kern w:val="44"/>
          <w:sz w:val="32"/>
          <w:szCs w:val="32"/>
        </w:rPr>
      </w:pPr>
    </w:p>
    <w:p>
      <w:pPr>
        <w:pStyle w:val="40"/>
        <w:numPr>
          <w:ilvl w:val="0"/>
          <w:numId w:val="0"/>
        </w:numPr>
        <w:spacing w:line="580" w:lineRule="exact"/>
        <w:ind w:firstLine="321" w:firstLineChars="100"/>
        <w:rPr>
          <w:rFonts w:hint="default" w:ascii="楷体" w:hAnsi="楷体" w:eastAsia="楷体" w:cs="楷体"/>
          <w:b/>
          <w:color w:val="auto"/>
          <w:sz w:val="32"/>
          <w:szCs w:val="32"/>
          <w:lang w:val="en-US" w:eastAsia="zh-CN"/>
        </w:rPr>
      </w:pPr>
      <w:r>
        <w:rPr>
          <w:rFonts w:hint="eastAsia" w:ascii="楷体" w:hAnsi="楷体" w:eastAsia="楷体" w:cs="楷体"/>
          <w:b/>
          <w:color w:val="auto"/>
          <w:sz w:val="32"/>
          <w:szCs w:val="32"/>
          <w:lang w:val="en-US" w:eastAsia="zh-CN"/>
        </w:rPr>
        <w:t>（二）省内分解下达预算和绩效目标情况</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本项目预算安排资金</w:t>
      </w:r>
      <w:r>
        <w:rPr>
          <w:rFonts w:hint="eastAsia" w:ascii="仿宋" w:hAnsi="仿宋" w:eastAsia="仿宋"/>
          <w:bCs/>
          <w:color w:val="auto"/>
          <w:kern w:val="44"/>
          <w:sz w:val="32"/>
          <w:szCs w:val="32"/>
          <w:lang w:val="en-US" w:eastAsia="zh-CN"/>
        </w:rPr>
        <w:t>49527.05</w:t>
      </w:r>
      <w:r>
        <w:rPr>
          <w:rFonts w:hint="eastAsia" w:ascii="仿宋" w:hAnsi="仿宋" w:eastAsia="仿宋"/>
          <w:bCs/>
          <w:color w:val="auto"/>
          <w:kern w:val="44"/>
          <w:sz w:val="32"/>
          <w:szCs w:val="32"/>
          <w:lang w:eastAsia="zh-CN"/>
        </w:rPr>
        <w:t>万元，其中，中央转移支付预算</w:t>
      </w:r>
      <w:r>
        <w:rPr>
          <w:rFonts w:hint="eastAsia" w:ascii="仿宋" w:hAnsi="仿宋" w:eastAsia="仿宋"/>
          <w:bCs/>
          <w:color w:val="auto"/>
          <w:kern w:val="44"/>
          <w:sz w:val="32"/>
          <w:szCs w:val="32"/>
          <w:lang w:val="en-US" w:eastAsia="zh-CN"/>
        </w:rPr>
        <w:t>44944</w:t>
      </w:r>
      <w:r>
        <w:rPr>
          <w:rFonts w:hint="eastAsia" w:ascii="仿宋" w:hAnsi="仿宋" w:eastAsia="仿宋"/>
          <w:bCs/>
          <w:color w:val="auto"/>
          <w:kern w:val="44"/>
          <w:sz w:val="32"/>
          <w:szCs w:val="32"/>
          <w:lang w:eastAsia="zh-CN"/>
        </w:rPr>
        <w:t>万元（</w:t>
      </w:r>
      <w:r>
        <w:rPr>
          <w:rFonts w:hint="eastAsia" w:ascii="仿宋" w:hAnsi="仿宋" w:eastAsia="仿宋"/>
          <w:bCs/>
          <w:color w:val="auto"/>
          <w:kern w:val="44"/>
          <w:sz w:val="32"/>
          <w:szCs w:val="32"/>
          <w:lang w:val="en-US" w:eastAsia="zh-CN"/>
        </w:rPr>
        <w:t>2024年中央下达转移支付预算43750万元）</w:t>
      </w:r>
      <w:r>
        <w:rPr>
          <w:rFonts w:hint="eastAsia" w:ascii="仿宋" w:hAnsi="仿宋" w:eastAsia="仿宋"/>
          <w:bCs/>
          <w:color w:val="auto"/>
          <w:kern w:val="44"/>
          <w:sz w:val="32"/>
          <w:szCs w:val="32"/>
          <w:lang w:eastAsia="zh-CN"/>
        </w:rPr>
        <w:t>，福建省省级财政预算</w:t>
      </w:r>
      <w:r>
        <w:rPr>
          <w:rFonts w:hint="eastAsia" w:ascii="仿宋" w:hAnsi="仿宋" w:eastAsia="仿宋"/>
          <w:bCs/>
          <w:color w:val="auto"/>
          <w:kern w:val="44"/>
          <w:sz w:val="32"/>
          <w:szCs w:val="32"/>
          <w:lang w:val="en-US" w:eastAsia="zh-CN"/>
        </w:rPr>
        <w:t>4583.05</w:t>
      </w:r>
      <w:r>
        <w:rPr>
          <w:rFonts w:hint="eastAsia" w:ascii="仿宋" w:hAnsi="仿宋" w:eastAsia="仿宋"/>
          <w:bCs/>
          <w:color w:val="auto"/>
          <w:kern w:val="44"/>
          <w:sz w:val="32"/>
          <w:szCs w:val="32"/>
          <w:lang w:eastAsia="zh-CN"/>
        </w:rPr>
        <w:t>万元（配套中央转移支付--冬春临时生活困难救助</w:t>
      </w:r>
      <w:r>
        <w:rPr>
          <w:rFonts w:hint="eastAsia" w:ascii="仿宋" w:hAnsi="仿宋" w:eastAsia="仿宋"/>
          <w:bCs/>
          <w:color w:val="auto"/>
          <w:kern w:val="44"/>
          <w:sz w:val="32"/>
          <w:szCs w:val="32"/>
          <w:lang w:val="en-US" w:eastAsia="zh-CN"/>
        </w:rPr>
        <w:t>预算512.80万元</w:t>
      </w:r>
      <w:r>
        <w:rPr>
          <w:rFonts w:hint="eastAsia" w:ascii="仿宋" w:hAnsi="仿宋" w:eastAsia="仿宋"/>
          <w:bCs/>
          <w:color w:val="auto"/>
          <w:kern w:val="44"/>
          <w:sz w:val="32"/>
          <w:szCs w:val="32"/>
          <w:lang w:eastAsia="zh-CN"/>
        </w:rPr>
        <w:t>、洪涝灾害救灾补助</w:t>
      </w:r>
      <w:r>
        <w:rPr>
          <w:rFonts w:hint="eastAsia" w:ascii="仿宋" w:hAnsi="仿宋" w:eastAsia="仿宋"/>
          <w:bCs/>
          <w:color w:val="auto"/>
          <w:kern w:val="44"/>
          <w:sz w:val="32"/>
          <w:szCs w:val="32"/>
          <w:lang w:val="en-US" w:eastAsia="zh-CN"/>
        </w:rPr>
        <w:t>预算500万元、</w:t>
      </w:r>
      <w:r>
        <w:rPr>
          <w:rFonts w:hint="eastAsia" w:ascii="仿宋" w:hAnsi="仿宋" w:eastAsia="仿宋"/>
          <w:bCs/>
          <w:color w:val="auto"/>
          <w:kern w:val="44"/>
          <w:sz w:val="32"/>
          <w:szCs w:val="32"/>
          <w:lang w:eastAsia="zh-CN"/>
        </w:rPr>
        <w:t>森林草原航空消防租机补助</w:t>
      </w:r>
      <w:r>
        <w:rPr>
          <w:rFonts w:hint="eastAsia" w:ascii="仿宋" w:hAnsi="仿宋" w:eastAsia="仿宋"/>
          <w:bCs/>
          <w:color w:val="auto"/>
          <w:kern w:val="44"/>
          <w:sz w:val="32"/>
          <w:szCs w:val="32"/>
          <w:lang w:val="en-US" w:eastAsia="zh-CN"/>
        </w:rPr>
        <w:t>预算3570.25万元）</w:t>
      </w:r>
      <w:r>
        <w:rPr>
          <w:rFonts w:hint="eastAsia" w:ascii="仿宋" w:hAnsi="仿宋" w:eastAsia="仿宋"/>
          <w:bCs/>
          <w:color w:val="auto"/>
          <w:kern w:val="44"/>
          <w:sz w:val="32"/>
          <w:szCs w:val="32"/>
          <w:lang w:eastAsia="zh-CN"/>
        </w:rPr>
        <w:t>。</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福建省财政厅、应急管理厅按财政部相关文件的要求，结合中央转移支付资金下达进度，</w:t>
      </w:r>
      <w:r>
        <w:rPr>
          <w:rFonts w:hint="eastAsia" w:ascii="仿宋" w:hAnsi="仿宋" w:eastAsia="仿宋"/>
          <w:bCs/>
          <w:color w:val="auto"/>
          <w:kern w:val="44"/>
          <w:sz w:val="32"/>
          <w:szCs w:val="32"/>
          <w:lang w:val="en-US" w:eastAsia="zh-CN"/>
        </w:rPr>
        <w:t>以及</w:t>
      </w:r>
      <w:r>
        <w:rPr>
          <w:rFonts w:hint="eastAsia" w:ascii="仿宋" w:hAnsi="仿宋" w:eastAsia="仿宋"/>
          <w:bCs/>
          <w:color w:val="auto"/>
          <w:kern w:val="44"/>
          <w:sz w:val="32"/>
          <w:szCs w:val="32"/>
          <w:lang w:eastAsia="zh-CN"/>
        </w:rPr>
        <w:t>全省灾情和抢险救援情况，将中央转移支付及省级财政配套资金，</w:t>
      </w:r>
      <w:r>
        <w:rPr>
          <w:rFonts w:hint="eastAsia" w:ascii="仿宋" w:hAnsi="仿宋" w:eastAsia="仿宋"/>
          <w:bCs/>
          <w:color w:val="auto"/>
          <w:kern w:val="44"/>
          <w:sz w:val="32"/>
          <w:szCs w:val="32"/>
          <w:lang w:val="en-US" w:eastAsia="zh-CN"/>
        </w:rPr>
        <w:t>分批次</w:t>
      </w:r>
      <w:r>
        <w:rPr>
          <w:rFonts w:hint="eastAsia" w:ascii="仿宋" w:hAnsi="仿宋" w:eastAsia="仿宋"/>
          <w:bCs/>
          <w:color w:val="auto"/>
          <w:kern w:val="44"/>
          <w:sz w:val="32"/>
          <w:szCs w:val="32"/>
          <w:lang w:eastAsia="zh-CN"/>
        </w:rPr>
        <w:t>下达</w:t>
      </w:r>
      <w:r>
        <w:rPr>
          <w:rFonts w:hint="eastAsia" w:ascii="仿宋" w:hAnsi="仿宋" w:eastAsia="仿宋"/>
          <w:bCs/>
          <w:color w:val="auto"/>
          <w:kern w:val="44"/>
          <w:sz w:val="32"/>
          <w:szCs w:val="32"/>
          <w:lang w:val="en-US" w:eastAsia="zh-CN"/>
        </w:rPr>
        <w:t>至</w:t>
      </w:r>
      <w:r>
        <w:rPr>
          <w:rFonts w:hint="eastAsia" w:ascii="仿宋" w:hAnsi="仿宋" w:eastAsia="仿宋"/>
          <w:bCs/>
          <w:color w:val="auto"/>
          <w:kern w:val="44"/>
          <w:sz w:val="32"/>
          <w:szCs w:val="32"/>
          <w:lang w:eastAsia="zh-CN"/>
        </w:rPr>
        <w:t>全省9个设区市（含平潭综合实验区，不含厦门）及其下辖的各县（市、区）有关部门。</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截至2024年12月31日，本项目分解下达预算34417.05万元，其中，中央转移支付29834万元，省级配套资金4583.05万元。</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截至2024年12月31日，本项目未分解下达预算13916万元，均为财政部2024年12月31日下达的中央转移支付。本项目资金下达</w:t>
      </w:r>
      <w:r>
        <w:rPr>
          <w:rFonts w:hint="eastAsia" w:ascii="仿宋" w:hAnsi="仿宋" w:eastAsia="仿宋"/>
          <w:bCs/>
          <w:color w:val="auto"/>
          <w:kern w:val="44"/>
          <w:sz w:val="32"/>
          <w:szCs w:val="32"/>
          <w:lang w:eastAsia="zh-CN"/>
        </w:rPr>
        <w:t>文件名称、</w:t>
      </w:r>
      <w:r>
        <w:rPr>
          <w:rFonts w:hint="eastAsia" w:ascii="仿宋" w:hAnsi="仿宋" w:eastAsia="仿宋"/>
          <w:bCs/>
          <w:color w:val="auto"/>
          <w:kern w:val="44"/>
          <w:sz w:val="32"/>
          <w:szCs w:val="32"/>
          <w:lang w:val="en-US" w:eastAsia="zh-CN"/>
        </w:rPr>
        <w:t>发文日期、</w:t>
      </w:r>
      <w:r>
        <w:rPr>
          <w:rFonts w:hint="eastAsia" w:ascii="仿宋" w:hAnsi="仿宋" w:eastAsia="仿宋"/>
          <w:bCs/>
          <w:color w:val="auto"/>
          <w:kern w:val="44"/>
          <w:sz w:val="32"/>
          <w:szCs w:val="32"/>
          <w:lang w:eastAsia="zh-CN"/>
        </w:rPr>
        <w:t>金额以及</w:t>
      </w:r>
      <w:r>
        <w:rPr>
          <w:rFonts w:hint="eastAsia" w:ascii="仿宋" w:hAnsi="仿宋" w:eastAsia="仿宋"/>
          <w:bCs/>
          <w:color w:val="auto"/>
          <w:kern w:val="44"/>
          <w:sz w:val="32"/>
          <w:szCs w:val="32"/>
          <w:lang w:val="en-US" w:eastAsia="zh-CN"/>
        </w:rPr>
        <w:t>资金投向等</w:t>
      </w:r>
      <w:r>
        <w:rPr>
          <w:rFonts w:hint="eastAsia" w:ascii="仿宋" w:hAnsi="仿宋" w:eastAsia="仿宋"/>
          <w:bCs/>
          <w:color w:val="auto"/>
          <w:kern w:val="44"/>
          <w:sz w:val="32"/>
          <w:szCs w:val="32"/>
          <w:lang w:eastAsia="zh-CN"/>
        </w:rPr>
        <w:t>信息详见表</w:t>
      </w:r>
      <w:r>
        <w:rPr>
          <w:rFonts w:hint="eastAsia" w:ascii="仿宋" w:hAnsi="仿宋" w:eastAsia="仿宋"/>
          <w:bCs/>
          <w:color w:val="auto"/>
          <w:kern w:val="44"/>
          <w:sz w:val="32"/>
          <w:szCs w:val="32"/>
          <w:lang w:val="en-US" w:eastAsia="zh-CN"/>
        </w:rPr>
        <w:t>2</w:t>
      </w:r>
      <w:r>
        <w:rPr>
          <w:rFonts w:hint="eastAsia" w:ascii="仿宋" w:hAnsi="仿宋" w:eastAsia="仿宋"/>
          <w:bCs/>
          <w:color w:val="auto"/>
          <w:kern w:val="44"/>
          <w:sz w:val="32"/>
          <w:szCs w:val="32"/>
          <w:lang w:eastAsia="zh-CN"/>
        </w:rPr>
        <w:t>。</w:t>
      </w:r>
    </w:p>
    <w:p>
      <w:pPr>
        <w:pStyle w:val="11"/>
        <w:spacing w:line="560" w:lineRule="exact"/>
        <w:ind w:firstLine="3092" w:firstLineChars="1100"/>
        <w:rPr>
          <w:rFonts w:ascii="仿宋" w:hAnsi="仿宋" w:eastAsia="仿宋"/>
          <w:b/>
          <w:color w:val="auto"/>
          <w:kern w:val="44"/>
          <w:szCs w:val="28"/>
        </w:rPr>
      </w:pPr>
      <w:r>
        <w:rPr>
          <w:rFonts w:hint="eastAsia" w:ascii="仿宋" w:hAnsi="仿宋" w:eastAsia="仿宋"/>
          <w:b/>
          <w:color w:val="auto"/>
          <w:kern w:val="44"/>
          <w:szCs w:val="28"/>
        </w:rPr>
        <w:t>表</w:t>
      </w:r>
      <w:r>
        <w:rPr>
          <w:rFonts w:hint="eastAsia" w:ascii="仿宋" w:hAnsi="仿宋" w:eastAsia="仿宋"/>
          <w:b/>
          <w:color w:val="auto"/>
          <w:kern w:val="44"/>
          <w:szCs w:val="28"/>
          <w:lang w:val="en-US" w:eastAsia="zh-CN"/>
        </w:rPr>
        <w:t>2</w:t>
      </w:r>
      <w:r>
        <w:rPr>
          <w:rFonts w:hint="eastAsia" w:ascii="仿宋" w:hAnsi="仿宋" w:eastAsia="仿宋"/>
          <w:b/>
          <w:color w:val="auto"/>
          <w:kern w:val="44"/>
          <w:szCs w:val="28"/>
        </w:rPr>
        <w:t xml:space="preserve"> 本项目</w:t>
      </w:r>
      <w:r>
        <w:rPr>
          <w:rFonts w:hint="eastAsia" w:ascii="仿宋" w:hAnsi="仿宋" w:eastAsia="仿宋"/>
          <w:b/>
          <w:color w:val="auto"/>
          <w:kern w:val="44"/>
          <w:szCs w:val="28"/>
          <w:lang w:val="en-US" w:eastAsia="zh-CN"/>
        </w:rPr>
        <w:t>省内分解</w:t>
      </w:r>
      <w:r>
        <w:rPr>
          <w:rFonts w:hint="eastAsia" w:ascii="仿宋" w:hAnsi="仿宋" w:eastAsia="仿宋"/>
          <w:b/>
          <w:color w:val="auto"/>
          <w:kern w:val="44"/>
          <w:szCs w:val="28"/>
        </w:rPr>
        <w:t>下达情况</w:t>
      </w:r>
    </w:p>
    <w:p>
      <w:pPr>
        <w:rPr>
          <w:bCs/>
          <w:color w:val="auto"/>
        </w:rPr>
      </w:pPr>
      <w:r>
        <w:rPr>
          <w:rFonts w:hint="eastAsia" w:ascii="仿宋" w:hAnsi="仿宋" w:eastAsia="仿宋"/>
          <w:b/>
          <w:color w:val="auto"/>
          <w:kern w:val="44"/>
          <w:sz w:val="28"/>
          <w:szCs w:val="28"/>
        </w:rPr>
        <w:t xml:space="preserve">                                                        </w:t>
      </w:r>
      <w:r>
        <w:rPr>
          <w:rFonts w:hint="eastAsia" w:ascii="仿宋" w:hAnsi="仿宋" w:eastAsia="仿宋"/>
          <w:bCs/>
          <w:color w:val="auto"/>
          <w:kern w:val="44"/>
          <w:sz w:val="24"/>
        </w:rPr>
        <w:t xml:space="preserve"> 单位：万元</w:t>
      </w:r>
    </w:p>
    <w:tbl>
      <w:tblPr>
        <w:tblStyle w:val="16"/>
        <w:tblW w:w="96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390"/>
        <w:gridCol w:w="1438"/>
        <w:gridCol w:w="1221"/>
        <w:gridCol w:w="1154"/>
        <w:gridCol w:w="1384"/>
        <w:gridCol w:w="10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90" w:type="dxa"/>
            <w:shd w:val="clear" w:color="auto" w:fill="D8D8D8" w:themeFill="background1" w:themeFillShade="D9"/>
            <w:vAlign w:val="center"/>
          </w:tcPr>
          <w:p>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资金下达文件</w:t>
            </w:r>
          </w:p>
        </w:tc>
        <w:tc>
          <w:tcPr>
            <w:tcW w:w="1438" w:type="dxa"/>
            <w:shd w:val="clear" w:color="auto" w:fill="D8D8D8" w:themeFill="background1" w:themeFillShade="D9"/>
            <w:vAlign w:val="center"/>
          </w:tcPr>
          <w:p>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文件号</w:t>
            </w:r>
          </w:p>
        </w:tc>
        <w:tc>
          <w:tcPr>
            <w:tcW w:w="1221" w:type="dxa"/>
            <w:shd w:val="clear" w:color="auto" w:fill="D8D8D8" w:themeFill="background1" w:themeFillShade="D9"/>
            <w:vAlign w:val="center"/>
          </w:tcPr>
          <w:p>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发文日期</w:t>
            </w:r>
          </w:p>
        </w:tc>
        <w:tc>
          <w:tcPr>
            <w:tcW w:w="1154" w:type="dxa"/>
            <w:shd w:val="clear" w:color="auto" w:fill="D8D8D8" w:themeFill="background1" w:themeFillShade="D9"/>
            <w:vAlign w:val="center"/>
          </w:tcPr>
          <w:p>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下达金额</w:t>
            </w:r>
          </w:p>
        </w:tc>
        <w:tc>
          <w:tcPr>
            <w:tcW w:w="1384" w:type="dxa"/>
            <w:shd w:val="clear" w:color="auto" w:fill="D8D8D8" w:themeFill="background1" w:themeFillShade="D9"/>
            <w:vAlign w:val="center"/>
          </w:tcPr>
          <w:p>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资金来源</w:t>
            </w:r>
          </w:p>
        </w:tc>
        <w:tc>
          <w:tcPr>
            <w:tcW w:w="1041" w:type="dxa"/>
            <w:shd w:val="clear" w:color="auto" w:fill="D8D8D8" w:themeFill="background1" w:themeFillShade="D9"/>
            <w:vAlign w:val="center"/>
          </w:tcPr>
          <w:p>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资金使用方向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0" w:hRule="atLeast"/>
        </w:trPr>
        <w:tc>
          <w:tcPr>
            <w:tcW w:w="3390" w:type="dxa"/>
            <w:vAlign w:val="center"/>
          </w:tcPr>
          <w:p>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总计</w:t>
            </w:r>
          </w:p>
        </w:tc>
        <w:tc>
          <w:tcPr>
            <w:tcW w:w="1438" w:type="dxa"/>
            <w:vAlign w:val="center"/>
          </w:tcPr>
          <w:p>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w:t>
            </w:r>
          </w:p>
        </w:tc>
        <w:tc>
          <w:tcPr>
            <w:tcW w:w="1221" w:type="dxa"/>
            <w:vAlign w:val="center"/>
          </w:tcPr>
          <w:p>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w:t>
            </w:r>
          </w:p>
        </w:tc>
        <w:tc>
          <w:tcPr>
            <w:tcW w:w="1154" w:type="dxa"/>
            <w:vAlign w:val="center"/>
          </w:tcPr>
          <w:p>
            <w:pPr>
              <w:pStyle w:val="11"/>
              <w:spacing w:line="240"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34417.05</w:t>
            </w:r>
          </w:p>
        </w:tc>
        <w:tc>
          <w:tcPr>
            <w:tcW w:w="1384" w:type="dxa"/>
            <w:vAlign w:val="center"/>
          </w:tcPr>
          <w:p>
            <w:pPr>
              <w:spacing w:line="240" w:lineRule="auto"/>
              <w:jc w:val="center"/>
              <w:rPr>
                <w:rFonts w:ascii="仿宋" w:hAnsi="仿宋" w:eastAsia="仿宋"/>
                <w:b/>
                <w:bCs/>
                <w:color w:val="auto"/>
                <w:kern w:val="44"/>
                <w:szCs w:val="21"/>
              </w:rPr>
            </w:pPr>
            <w:r>
              <w:rPr>
                <w:rFonts w:hint="eastAsia" w:ascii="仿宋" w:hAnsi="仿宋" w:eastAsia="仿宋"/>
                <w:b/>
                <w:bCs/>
                <w:color w:val="auto"/>
                <w:kern w:val="44"/>
                <w:szCs w:val="21"/>
              </w:rPr>
              <w:t>-</w:t>
            </w:r>
          </w:p>
        </w:tc>
        <w:tc>
          <w:tcPr>
            <w:tcW w:w="1041" w:type="dxa"/>
            <w:vAlign w:val="center"/>
          </w:tcPr>
          <w:p>
            <w:pPr>
              <w:spacing w:line="240" w:lineRule="auto"/>
              <w:jc w:val="center"/>
              <w:rPr>
                <w:rFonts w:ascii="仿宋" w:hAnsi="仿宋" w:eastAsia="仿宋"/>
                <w:b/>
                <w:bCs/>
                <w:color w:val="auto"/>
                <w:kern w:val="44"/>
                <w:szCs w:val="21"/>
              </w:rPr>
            </w:pPr>
            <w:r>
              <w:rPr>
                <w:rFonts w:hint="eastAsia" w:ascii="仿宋" w:hAnsi="仿宋" w:eastAsia="仿宋"/>
                <w:b/>
                <w:bCs/>
                <w:color w:val="auto"/>
                <w:kern w:val="44"/>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42" w:hRule="atLeast"/>
        </w:trPr>
        <w:tc>
          <w:tcPr>
            <w:tcW w:w="3390" w:type="dxa"/>
            <w:vAlign w:val="center"/>
          </w:tcPr>
          <w:p>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福建省应急管理厅关于下达2024年中央自然灾害救灾资金（第二批洪涝灾害救灾补助）的通知</w:t>
            </w:r>
          </w:p>
        </w:tc>
        <w:tc>
          <w:tcPr>
            <w:tcW w:w="1438" w:type="dxa"/>
            <w:vAlign w:val="center"/>
          </w:tcPr>
          <w:p>
            <w:pPr>
              <w:widowControl/>
              <w:spacing w:line="240" w:lineRule="auto"/>
              <w:jc w:val="center"/>
              <w:textAlignment w:val="center"/>
              <w:rPr>
                <w:rFonts w:hint="eastAsia" w:ascii="仿宋" w:hAnsi="仿宋" w:eastAsia="仿宋"/>
                <w:bCs/>
                <w:color w:val="auto"/>
                <w:kern w:val="44"/>
                <w:szCs w:val="21"/>
              </w:rPr>
            </w:pPr>
            <w:r>
              <w:rPr>
                <w:rFonts w:hint="eastAsia" w:ascii="仿宋" w:hAnsi="仿宋" w:eastAsia="仿宋"/>
                <w:bCs/>
                <w:color w:val="auto"/>
                <w:kern w:val="44"/>
                <w:szCs w:val="21"/>
                <w:lang w:val="en-US" w:eastAsia="zh-CN"/>
              </w:rPr>
              <w:t>闽财建指〔2024〕59号</w:t>
            </w:r>
          </w:p>
        </w:tc>
        <w:tc>
          <w:tcPr>
            <w:tcW w:w="1221"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6</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28</w:t>
            </w:r>
            <w:r>
              <w:rPr>
                <w:rFonts w:hint="eastAsia" w:ascii="仿宋" w:hAnsi="仿宋" w:eastAsia="仿宋"/>
                <w:color w:val="auto"/>
                <w:kern w:val="44"/>
                <w:sz w:val="21"/>
                <w:szCs w:val="21"/>
              </w:rPr>
              <w:t>日</w:t>
            </w:r>
          </w:p>
        </w:tc>
        <w:tc>
          <w:tcPr>
            <w:tcW w:w="1154"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9600</w:t>
            </w:r>
          </w:p>
        </w:tc>
        <w:tc>
          <w:tcPr>
            <w:tcW w:w="1384" w:type="dxa"/>
            <w:vAlign w:val="center"/>
          </w:tcPr>
          <w:p>
            <w:pPr>
              <w:pStyle w:val="11"/>
              <w:spacing w:line="240" w:lineRule="auto"/>
              <w:ind w:firstLine="0" w:firstLineChars="0"/>
              <w:jc w:val="center"/>
              <w:rPr>
                <w:rFonts w:hint="eastAsia" w:ascii="仿宋" w:hAnsi="仿宋" w:eastAsia="仿宋"/>
                <w:color w:val="auto"/>
                <w:kern w:val="44"/>
                <w:sz w:val="21"/>
                <w:szCs w:val="21"/>
                <w:lang w:eastAsia="zh-CN"/>
              </w:rPr>
            </w:pPr>
            <w:r>
              <w:rPr>
                <w:rFonts w:hint="eastAsia" w:ascii="仿宋" w:hAnsi="仿宋" w:eastAsia="仿宋"/>
                <w:color w:val="auto"/>
                <w:kern w:val="44"/>
                <w:sz w:val="21"/>
                <w:szCs w:val="21"/>
                <w:lang w:val="en-US" w:eastAsia="zh-CN"/>
              </w:rPr>
              <w:t>财</w:t>
            </w:r>
            <w:r>
              <w:rPr>
                <w:rFonts w:hint="eastAsia" w:ascii="仿宋" w:hAnsi="仿宋" w:eastAsia="仿宋"/>
                <w:color w:val="auto"/>
                <w:kern w:val="44"/>
                <w:sz w:val="21"/>
                <w:szCs w:val="21"/>
              </w:rPr>
              <w:t>资环〔2024〕67号</w:t>
            </w:r>
          </w:p>
        </w:tc>
        <w:tc>
          <w:tcPr>
            <w:tcW w:w="1041"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洪涝灾害救灾补助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87" w:hRule="atLeast"/>
        </w:trPr>
        <w:tc>
          <w:tcPr>
            <w:tcW w:w="3390" w:type="dxa"/>
            <w:vAlign w:val="center"/>
          </w:tcPr>
          <w:p>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福建省应急管理厅关于安排2024年中央自然灾害救灾资金（第二批地质灾害救灾补助）的通知</w:t>
            </w:r>
          </w:p>
        </w:tc>
        <w:tc>
          <w:tcPr>
            <w:tcW w:w="1438" w:type="dxa"/>
            <w:vAlign w:val="center"/>
          </w:tcPr>
          <w:p>
            <w:pPr>
              <w:widowControl/>
              <w:spacing w:line="240" w:lineRule="auto"/>
              <w:jc w:val="center"/>
              <w:textAlignment w:val="center"/>
              <w:rPr>
                <w:rFonts w:hint="eastAsia" w:ascii="仿宋" w:hAnsi="仿宋" w:eastAsia="仿宋"/>
                <w:bCs/>
                <w:color w:val="auto"/>
                <w:kern w:val="44"/>
                <w:szCs w:val="21"/>
              </w:rPr>
            </w:pPr>
            <w:r>
              <w:rPr>
                <w:rFonts w:hint="eastAsia" w:ascii="仿宋" w:hAnsi="仿宋" w:eastAsia="仿宋"/>
                <w:bCs/>
                <w:color w:val="auto"/>
                <w:kern w:val="44"/>
                <w:szCs w:val="21"/>
                <w:lang w:val="en-US" w:eastAsia="zh-CN"/>
              </w:rPr>
              <w:t>闽财指〔2024〕541号</w:t>
            </w:r>
          </w:p>
        </w:tc>
        <w:tc>
          <w:tcPr>
            <w:tcW w:w="1221"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6</w:t>
            </w:r>
            <w:r>
              <w:rPr>
                <w:rFonts w:hint="eastAsia" w:ascii="仿宋" w:hAnsi="仿宋" w:eastAsia="仿宋"/>
                <w:color w:val="auto"/>
                <w:kern w:val="44"/>
                <w:sz w:val="21"/>
                <w:szCs w:val="21"/>
              </w:rPr>
              <w:t>月2</w:t>
            </w:r>
            <w:r>
              <w:rPr>
                <w:rFonts w:hint="eastAsia" w:ascii="仿宋" w:hAnsi="仿宋" w:eastAsia="仿宋"/>
                <w:color w:val="auto"/>
                <w:kern w:val="44"/>
                <w:sz w:val="21"/>
                <w:szCs w:val="21"/>
                <w:lang w:val="en-US" w:eastAsia="zh-CN"/>
              </w:rPr>
              <w:t>8</w:t>
            </w:r>
            <w:r>
              <w:rPr>
                <w:rFonts w:hint="eastAsia" w:ascii="仿宋" w:hAnsi="仿宋" w:eastAsia="仿宋"/>
                <w:color w:val="auto"/>
                <w:kern w:val="44"/>
                <w:sz w:val="21"/>
                <w:szCs w:val="21"/>
              </w:rPr>
              <w:t>日</w:t>
            </w:r>
          </w:p>
        </w:tc>
        <w:tc>
          <w:tcPr>
            <w:tcW w:w="1154"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100</w:t>
            </w:r>
          </w:p>
        </w:tc>
        <w:tc>
          <w:tcPr>
            <w:tcW w:w="1384" w:type="dxa"/>
            <w:vMerge w:val="restart"/>
            <w:vAlign w:val="center"/>
          </w:tcPr>
          <w:p>
            <w:pPr>
              <w:pStyle w:val="11"/>
              <w:spacing w:line="240" w:lineRule="auto"/>
              <w:ind w:firstLine="0" w:firstLineChars="0"/>
              <w:jc w:val="center"/>
              <w:rPr>
                <w:rFonts w:hint="eastAsia" w:ascii="仿宋" w:hAnsi="仿宋" w:eastAsia="仿宋"/>
                <w:color w:val="auto"/>
                <w:kern w:val="44"/>
                <w:sz w:val="21"/>
                <w:szCs w:val="21"/>
                <w:lang w:eastAsia="zh-CN"/>
              </w:rPr>
            </w:pPr>
            <w:r>
              <w:rPr>
                <w:rFonts w:hint="eastAsia" w:ascii="仿宋" w:hAnsi="仿宋" w:eastAsia="仿宋"/>
                <w:color w:val="auto"/>
                <w:kern w:val="44"/>
                <w:sz w:val="21"/>
                <w:szCs w:val="21"/>
                <w:lang w:eastAsia="zh-CN"/>
              </w:rPr>
              <w:t>财资环〔2024〕69 号</w:t>
            </w:r>
          </w:p>
        </w:tc>
        <w:tc>
          <w:tcPr>
            <w:tcW w:w="1041" w:type="dxa"/>
            <w:vMerge w:val="restart"/>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地质灾害救灾补助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90" w:type="dxa"/>
            <w:vAlign w:val="center"/>
          </w:tcPr>
          <w:p>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福建省应急管理厅关于下达2024年中央自然灾害救灾资金（第二批地质灾害救灾补助）的通知</w:t>
            </w:r>
          </w:p>
        </w:tc>
        <w:tc>
          <w:tcPr>
            <w:tcW w:w="1438" w:type="dxa"/>
            <w:vAlign w:val="center"/>
          </w:tcPr>
          <w:p>
            <w:pPr>
              <w:widowControl/>
              <w:spacing w:line="240" w:lineRule="auto"/>
              <w:jc w:val="center"/>
              <w:textAlignment w:val="center"/>
              <w:rPr>
                <w:rFonts w:hint="eastAsia" w:ascii="仿宋" w:hAnsi="仿宋" w:eastAsia="仿宋"/>
                <w:bCs/>
                <w:color w:val="auto"/>
                <w:kern w:val="44"/>
                <w:szCs w:val="21"/>
              </w:rPr>
            </w:pPr>
            <w:r>
              <w:rPr>
                <w:rFonts w:hint="eastAsia" w:ascii="仿宋" w:hAnsi="仿宋" w:eastAsia="仿宋"/>
                <w:bCs/>
                <w:color w:val="auto"/>
                <w:kern w:val="44"/>
                <w:szCs w:val="21"/>
                <w:lang w:val="en-US" w:eastAsia="zh-CN"/>
              </w:rPr>
              <w:t>闽财建指〔2024〕58号</w:t>
            </w:r>
          </w:p>
        </w:tc>
        <w:tc>
          <w:tcPr>
            <w:tcW w:w="1221"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6</w:t>
            </w:r>
            <w:r>
              <w:rPr>
                <w:rFonts w:hint="eastAsia" w:ascii="仿宋" w:hAnsi="仿宋" w:eastAsia="仿宋"/>
                <w:color w:val="auto"/>
                <w:kern w:val="44"/>
                <w:sz w:val="21"/>
                <w:szCs w:val="21"/>
              </w:rPr>
              <w:t>月2</w:t>
            </w:r>
            <w:r>
              <w:rPr>
                <w:rFonts w:hint="eastAsia" w:ascii="仿宋" w:hAnsi="仿宋" w:eastAsia="仿宋"/>
                <w:color w:val="auto"/>
                <w:kern w:val="44"/>
                <w:sz w:val="21"/>
                <w:szCs w:val="21"/>
                <w:lang w:val="en-US" w:eastAsia="zh-CN"/>
              </w:rPr>
              <w:t>8</w:t>
            </w:r>
            <w:r>
              <w:rPr>
                <w:rFonts w:hint="eastAsia" w:ascii="仿宋" w:hAnsi="仿宋" w:eastAsia="仿宋"/>
                <w:color w:val="auto"/>
                <w:kern w:val="44"/>
                <w:sz w:val="21"/>
                <w:szCs w:val="21"/>
              </w:rPr>
              <w:t>日</w:t>
            </w:r>
          </w:p>
        </w:tc>
        <w:tc>
          <w:tcPr>
            <w:tcW w:w="1154"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3300</w:t>
            </w:r>
          </w:p>
        </w:tc>
        <w:tc>
          <w:tcPr>
            <w:tcW w:w="1384" w:type="dxa"/>
            <w:vMerge w:val="continue"/>
            <w:vAlign w:val="center"/>
          </w:tcPr>
          <w:p>
            <w:pPr>
              <w:pStyle w:val="11"/>
              <w:spacing w:line="240" w:lineRule="auto"/>
              <w:ind w:firstLine="0" w:firstLineChars="0"/>
              <w:jc w:val="center"/>
              <w:rPr>
                <w:rFonts w:ascii="仿宋" w:hAnsi="仿宋" w:eastAsia="仿宋"/>
                <w:color w:val="auto"/>
                <w:kern w:val="44"/>
                <w:sz w:val="21"/>
                <w:szCs w:val="21"/>
              </w:rPr>
            </w:pPr>
          </w:p>
        </w:tc>
        <w:tc>
          <w:tcPr>
            <w:tcW w:w="1041" w:type="dxa"/>
            <w:vMerge w:val="continue"/>
            <w:vAlign w:val="center"/>
          </w:tcPr>
          <w:p>
            <w:pPr>
              <w:pStyle w:val="11"/>
              <w:spacing w:line="240" w:lineRule="auto"/>
              <w:ind w:firstLine="0" w:firstLineChars="0"/>
              <w:jc w:val="center"/>
              <w:rPr>
                <w:rFonts w:ascii="仿宋" w:hAnsi="仿宋" w:eastAsia="仿宋"/>
                <w:color w:val="auto"/>
                <w:kern w:val="44"/>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90" w:type="dxa"/>
            <w:vAlign w:val="center"/>
          </w:tcPr>
          <w:p>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福建省应急管理厅关于下达2024年中央自然灾害救灾资金（第三批洪涝、地质灾害救灾补助）的通知</w:t>
            </w:r>
          </w:p>
        </w:tc>
        <w:tc>
          <w:tcPr>
            <w:tcW w:w="1438" w:type="dxa"/>
            <w:vAlign w:val="center"/>
          </w:tcPr>
          <w:p>
            <w:pPr>
              <w:widowControl/>
              <w:spacing w:line="240" w:lineRule="auto"/>
              <w:jc w:val="center"/>
              <w:textAlignment w:val="center"/>
              <w:rPr>
                <w:rFonts w:hint="eastAsia" w:ascii="仿宋" w:hAnsi="仿宋" w:eastAsia="仿宋"/>
                <w:bCs/>
                <w:color w:val="auto"/>
                <w:kern w:val="44"/>
                <w:szCs w:val="21"/>
              </w:rPr>
            </w:pPr>
            <w:r>
              <w:rPr>
                <w:rFonts w:hint="eastAsia" w:ascii="仿宋" w:hAnsi="仿宋" w:eastAsia="仿宋"/>
                <w:bCs/>
                <w:color w:val="auto"/>
                <w:kern w:val="44"/>
                <w:szCs w:val="21"/>
                <w:lang w:val="en-US" w:eastAsia="zh-CN"/>
              </w:rPr>
              <w:t>闽财建指〔2024〕74号</w:t>
            </w:r>
          </w:p>
        </w:tc>
        <w:tc>
          <w:tcPr>
            <w:tcW w:w="1221"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7</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11</w:t>
            </w:r>
            <w:r>
              <w:rPr>
                <w:rFonts w:hint="eastAsia" w:ascii="仿宋" w:hAnsi="仿宋" w:eastAsia="仿宋"/>
                <w:color w:val="auto"/>
                <w:kern w:val="44"/>
                <w:sz w:val="21"/>
                <w:szCs w:val="21"/>
              </w:rPr>
              <w:t>日</w:t>
            </w:r>
          </w:p>
        </w:tc>
        <w:tc>
          <w:tcPr>
            <w:tcW w:w="1154"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4500</w:t>
            </w:r>
          </w:p>
        </w:tc>
        <w:tc>
          <w:tcPr>
            <w:tcW w:w="1384"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财资环〔2024〕70 号</w:t>
            </w:r>
          </w:p>
        </w:tc>
        <w:tc>
          <w:tcPr>
            <w:tcW w:w="1041"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洪涝灾害救灾补助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90" w:type="dxa"/>
            <w:vAlign w:val="center"/>
          </w:tcPr>
          <w:p>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福建省应急管理厅关于下达2024年中央自然灾害救灾资金（第七批）的通知</w:t>
            </w:r>
          </w:p>
        </w:tc>
        <w:tc>
          <w:tcPr>
            <w:tcW w:w="1438" w:type="dxa"/>
            <w:vAlign w:val="center"/>
          </w:tcPr>
          <w:p>
            <w:pPr>
              <w:widowControl/>
              <w:spacing w:line="240" w:lineRule="auto"/>
              <w:jc w:val="center"/>
              <w:textAlignment w:val="center"/>
              <w:rPr>
                <w:rFonts w:ascii="仿宋" w:hAnsi="仿宋" w:eastAsia="仿宋"/>
                <w:bCs/>
                <w:color w:val="auto"/>
                <w:kern w:val="44"/>
                <w:szCs w:val="21"/>
              </w:rPr>
            </w:pPr>
            <w:r>
              <w:rPr>
                <w:rFonts w:hint="eastAsia" w:ascii="仿宋" w:hAnsi="仿宋" w:eastAsia="仿宋"/>
                <w:bCs/>
                <w:color w:val="auto"/>
                <w:kern w:val="44"/>
                <w:szCs w:val="21"/>
              </w:rPr>
              <w:t>闽财建指〔202</w:t>
            </w:r>
            <w:r>
              <w:rPr>
                <w:rFonts w:hint="eastAsia" w:ascii="仿宋" w:hAnsi="仿宋" w:eastAsia="仿宋"/>
                <w:bCs/>
                <w:color w:val="auto"/>
                <w:kern w:val="44"/>
                <w:szCs w:val="21"/>
                <w:lang w:val="en-US" w:eastAsia="zh-CN"/>
              </w:rPr>
              <w:t>4</w:t>
            </w:r>
            <w:r>
              <w:rPr>
                <w:rFonts w:hint="eastAsia" w:ascii="仿宋" w:hAnsi="仿宋" w:eastAsia="仿宋"/>
                <w:bCs/>
                <w:color w:val="auto"/>
                <w:kern w:val="44"/>
                <w:szCs w:val="21"/>
              </w:rPr>
              <w:t>〕</w:t>
            </w:r>
            <w:r>
              <w:rPr>
                <w:rFonts w:hint="eastAsia" w:ascii="仿宋" w:hAnsi="仿宋" w:eastAsia="仿宋"/>
                <w:bCs/>
                <w:color w:val="auto"/>
                <w:kern w:val="44"/>
                <w:szCs w:val="21"/>
                <w:lang w:val="en-US" w:eastAsia="zh-CN"/>
              </w:rPr>
              <w:t>91</w:t>
            </w:r>
            <w:r>
              <w:rPr>
                <w:rFonts w:hint="eastAsia" w:ascii="仿宋" w:hAnsi="仿宋" w:eastAsia="仿宋"/>
                <w:bCs/>
                <w:color w:val="auto"/>
                <w:kern w:val="44"/>
                <w:szCs w:val="21"/>
              </w:rPr>
              <w:t>号</w:t>
            </w:r>
          </w:p>
        </w:tc>
        <w:tc>
          <w:tcPr>
            <w:tcW w:w="1221"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w:t>
            </w:r>
            <w:r>
              <w:rPr>
                <w:rFonts w:hint="eastAsia" w:ascii="仿宋" w:hAnsi="仿宋" w:eastAsia="仿宋"/>
                <w:color w:val="auto"/>
                <w:kern w:val="44"/>
                <w:sz w:val="21"/>
                <w:szCs w:val="21"/>
                <w:lang w:val="en-US" w:eastAsia="zh-CN"/>
              </w:rPr>
              <w:t>24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8</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22</w:t>
            </w:r>
            <w:r>
              <w:rPr>
                <w:rFonts w:hint="eastAsia" w:ascii="仿宋" w:hAnsi="仿宋" w:eastAsia="仿宋"/>
                <w:color w:val="auto"/>
                <w:kern w:val="44"/>
                <w:sz w:val="21"/>
                <w:szCs w:val="21"/>
              </w:rPr>
              <w:t>日</w:t>
            </w:r>
          </w:p>
        </w:tc>
        <w:tc>
          <w:tcPr>
            <w:tcW w:w="1154"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9500</w:t>
            </w:r>
          </w:p>
        </w:tc>
        <w:tc>
          <w:tcPr>
            <w:tcW w:w="1384" w:type="dxa"/>
            <w:vMerge w:val="restart"/>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财资环〔2024〕95 号</w:t>
            </w:r>
          </w:p>
        </w:tc>
        <w:tc>
          <w:tcPr>
            <w:tcW w:w="1041" w:type="dxa"/>
            <w:vMerge w:val="restart"/>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洪涝灾害救灾补助</w:t>
            </w:r>
            <w:r>
              <w:rPr>
                <w:rFonts w:hint="eastAsia" w:ascii="仿宋" w:hAnsi="仿宋" w:eastAsia="仿宋"/>
                <w:color w:val="auto"/>
                <w:kern w:val="44"/>
                <w:sz w:val="21"/>
                <w:szCs w:val="21"/>
                <w:lang w:eastAsia="zh-CN"/>
              </w:rPr>
              <w:t>、</w:t>
            </w:r>
            <w:r>
              <w:rPr>
                <w:rFonts w:hint="eastAsia" w:ascii="仿宋" w:hAnsi="仿宋" w:eastAsia="仿宋"/>
                <w:color w:val="auto"/>
                <w:kern w:val="44"/>
                <w:sz w:val="21"/>
                <w:szCs w:val="21"/>
              </w:rPr>
              <w:t>地质灾害救灾补助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90" w:type="dxa"/>
            <w:vAlign w:val="center"/>
          </w:tcPr>
          <w:p>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福建省应急管理厅关于安排2024年中央自然灾害救灾资金（第七批）的通知</w:t>
            </w:r>
          </w:p>
        </w:tc>
        <w:tc>
          <w:tcPr>
            <w:tcW w:w="1438" w:type="dxa"/>
            <w:vAlign w:val="center"/>
          </w:tcPr>
          <w:p>
            <w:pPr>
              <w:widowControl/>
              <w:spacing w:line="240" w:lineRule="auto"/>
              <w:jc w:val="center"/>
              <w:textAlignment w:val="center"/>
              <w:rPr>
                <w:rFonts w:ascii="仿宋" w:hAnsi="仿宋" w:eastAsia="仿宋"/>
                <w:bCs/>
                <w:color w:val="auto"/>
                <w:kern w:val="44"/>
                <w:szCs w:val="21"/>
              </w:rPr>
            </w:pPr>
            <w:r>
              <w:rPr>
                <w:rFonts w:hint="eastAsia" w:ascii="仿宋" w:hAnsi="仿宋" w:eastAsia="仿宋"/>
                <w:bCs/>
                <w:color w:val="auto"/>
                <w:kern w:val="44"/>
                <w:szCs w:val="21"/>
              </w:rPr>
              <w:t>闽财指〔202</w:t>
            </w:r>
            <w:r>
              <w:rPr>
                <w:rFonts w:hint="eastAsia" w:ascii="仿宋" w:hAnsi="仿宋" w:eastAsia="仿宋"/>
                <w:bCs/>
                <w:color w:val="auto"/>
                <w:kern w:val="44"/>
                <w:szCs w:val="21"/>
                <w:lang w:val="en-US" w:eastAsia="zh-CN"/>
              </w:rPr>
              <w:t>4</w:t>
            </w:r>
            <w:r>
              <w:rPr>
                <w:rFonts w:hint="eastAsia" w:ascii="仿宋" w:hAnsi="仿宋" w:eastAsia="仿宋"/>
                <w:bCs/>
                <w:color w:val="auto"/>
                <w:kern w:val="44"/>
                <w:szCs w:val="21"/>
              </w:rPr>
              <w:t>〕</w:t>
            </w:r>
            <w:r>
              <w:rPr>
                <w:rFonts w:hint="eastAsia" w:ascii="仿宋" w:hAnsi="仿宋" w:eastAsia="仿宋"/>
                <w:bCs/>
                <w:color w:val="auto"/>
                <w:kern w:val="44"/>
                <w:szCs w:val="21"/>
                <w:lang w:val="en-US" w:eastAsia="zh-CN"/>
              </w:rPr>
              <w:t>616</w:t>
            </w:r>
            <w:r>
              <w:rPr>
                <w:rFonts w:hint="eastAsia" w:ascii="仿宋" w:hAnsi="仿宋" w:eastAsia="仿宋"/>
                <w:bCs/>
                <w:color w:val="auto"/>
                <w:kern w:val="44"/>
                <w:szCs w:val="21"/>
              </w:rPr>
              <w:t>号</w:t>
            </w:r>
          </w:p>
        </w:tc>
        <w:tc>
          <w:tcPr>
            <w:tcW w:w="1221"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8</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22</w:t>
            </w:r>
            <w:r>
              <w:rPr>
                <w:rFonts w:hint="eastAsia" w:ascii="仿宋" w:hAnsi="仿宋" w:eastAsia="仿宋"/>
                <w:color w:val="auto"/>
                <w:kern w:val="44"/>
                <w:sz w:val="21"/>
                <w:szCs w:val="21"/>
              </w:rPr>
              <w:t>日</w:t>
            </w:r>
          </w:p>
        </w:tc>
        <w:tc>
          <w:tcPr>
            <w:tcW w:w="1154"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600</w:t>
            </w:r>
          </w:p>
        </w:tc>
        <w:tc>
          <w:tcPr>
            <w:tcW w:w="1384" w:type="dxa"/>
            <w:vMerge w:val="continue"/>
            <w:vAlign w:val="center"/>
          </w:tcPr>
          <w:p>
            <w:pPr>
              <w:pStyle w:val="11"/>
              <w:spacing w:line="240" w:lineRule="auto"/>
              <w:ind w:firstLine="0" w:firstLineChars="0"/>
              <w:jc w:val="center"/>
              <w:rPr>
                <w:rFonts w:ascii="仿宋" w:hAnsi="仿宋" w:eastAsia="仿宋"/>
                <w:color w:val="auto"/>
                <w:kern w:val="44"/>
                <w:sz w:val="21"/>
                <w:szCs w:val="21"/>
              </w:rPr>
            </w:pPr>
          </w:p>
        </w:tc>
        <w:tc>
          <w:tcPr>
            <w:tcW w:w="1041" w:type="dxa"/>
            <w:vMerge w:val="continue"/>
            <w:vAlign w:val="center"/>
          </w:tcPr>
          <w:p>
            <w:pPr>
              <w:pStyle w:val="11"/>
              <w:spacing w:line="240" w:lineRule="auto"/>
              <w:ind w:firstLine="0" w:firstLineChars="0"/>
              <w:jc w:val="center"/>
              <w:rPr>
                <w:rFonts w:ascii="仿宋" w:hAnsi="仿宋" w:eastAsia="仿宋"/>
                <w:color w:val="auto"/>
                <w:kern w:val="44"/>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90" w:type="dxa"/>
            <w:shd w:val="clear" w:color="auto" w:fill="auto"/>
            <w:vAlign w:val="center"/>
          </w:tcPr>
          <w:p>
            <w:pPr>
              <w:pStyle w:val="11"/>
              <w:spacing w:line="240" w:lineRule="auto"/>
              <w:ind w:firstLine="0" w:firstLineChars="0"/>
              <w:jc w:val="center"/>
              <w:rPr>
                <w:rFonts w:hint="eastAsia" w:ascii="仿宋" w:hAnsi="仿宋" w:eastAsia="仿宋" w:cs="Times New Roman"/>
                <w:bCs/>
                <w:color w:val="auto"/>
                <w:kern w:val="44"/>
                <w:sz w:val="21"/>
                <w:szCs w:val="21"/>
                <w:highlight w:val="none"/>
                <w:lang w:val="en-US" w:eastAsia="zh-CN" w:bidi="ar-SA"/>
              </w:rPr>
            </w:pPr>
            <w:r>
              <w:rPr>
                <w:rFonts w:hint="eastAsia" w:ascii="仿宋" w:hAnsi="仿宋" w:eastAsia="仿宋"/>
                <w:color w:val="auto"/>
                <w:kern w:val="44"/>
                <w:sz w:val="21"/>
                <w:szCs w:val="21"/>
                <w:highlight w:val="none"/>
              </w:rPr>
              <w:t xml:space="preserve">福建省财政厅 </w:t>
            </w:r>
            <w:r>
              <w:rPr>
                <w:rFonts w:hint="eastAsia" w:ascii="仿宋" w:hAnsi="仿宋" w:eastAsia="仿宋"/>
                <w:color w:val="auto"/>
                <w:kern w:val="44"/>
                <w:sz w:val="21"/>
                <w:szCs w:val="21"/>
                <w:highlight w:val="none"/>
                <w:lang w:val="en-US" w:eastAsia="zh-CN"/>
              </w:rPr>
              <w:t>福建省应急管理厅</w:t>
            </w:r>
            <w:r>
              <w:rPr>
                <w:rFonts w:hint="eastAsia" w:ascii="仿宋" w:hAnsi="仿宋" w:eastAsia="仿宋"/>
                <w:color w:val="auto"/>
                <w:kern w:val="44"/>
                <w:sz w:val="21"/>
                <w:szCs w:val="21"/>
                <w:highlight w:val="none"/>
              </w:rPr>
              <w:t>关于</w:t>
            </w:r>
            <w:r>
              <w:rPr>
                <w:rFonts w:hint="eastAsia" w:ascii="仿宋" w:hAnsi="仿宋" w:eastAsia="仿宋"/>
                <w:color w:val="auto"/>
                <w:kern w:val="44"/>
                <w:sz w:val="21"/>
                <w:szCs w:val="21"/>
                <w:highlight w:val="none"/>
                <w:lang w:val="en-US" w:eastAsia="zh-CN"/>
              </w:rPr>
              <w:t>下达</w:t>
            </w:r>
            <w:r>
              <w:rPr>
                <w:rFonts w:hint="eastAsia" w:ascii="仿宋" w:hAnsi="仿宋" w:eastAsia="仿宋"/>
                <w:color w:val="auto"/>
                <w:kern w:val="44"/>
                <w:sz w:val="21"/>
                <w:szCs w:val="21"/>
                <w:highlight w:val="none"/>
              </w:rPr>
              <w:t>自然灾害救灾资金的通知</w:t>
            </w:r>
          </w:p>
        </w:tc>
        <w:tc>
          <w:tcPr>
            <w:tcW w:w="1438" w:type="dxa"/>
            <w:shd w:val="clear" w:color="auto" w:fill="auto"/>
            <w:vAlign w:val="center"/>
          </w:tcPr>
          <w:p>
            <w:pPr>
              <w:pStyle w:val="11"/>
              <w:spacing w:line="240" w:lineRule="auto"/>
              <w:ind w:firstLine="0" w:firstLineChars="0"/>
              <w:jc w:val="center"/>
              <w:rPr>
                <w:rFonts w:hint="eastAsia" w:ascii="仿宋" w:hAnsi="仿宋" w:eastAsia="仿宋" w:cs="Times New Roman"/>
                <w:bCs/>
                <w:color w:val="auto"/>
                <w:kern w:val="44"/>
                <w:sz w:val="21"/>
                <w:szCs w:val="21"/>
                <w:highlight w:val="none"/>
                <w:lang w:val="en-US" w:eastAsia="zh-CN" w:bidi="ar-SA"/>
              </w:rPr>
            </w:pPr>
            <w:r>
              <w:rPr>
                <w:rFonts w:hint="eastAsia" w:ascii="仿宋" w:hAnsi="仿宋" w:eastAsia="仿宋"/>
                <w:color w:val="auto"/>
                <w:kern w:val="44"/>
                <w:sz w:val="21"/>
                <w:szCs w:val="21"/>
                <w:highlight w:val="none"/>
              </w:rPr>
              <w:t xml:space="preserve"> 闽财</w:t>
            </w:r>
            <w:r>
              <w:rPr>
                <w:rFonts w:hint="eastAsia" w:ascii="仿宋" w:hAnsi="仿宋" w:eastAsia="仿宋"/>
                <w:color w:val="auto"/>
                <w:kern w:val="44"/>
                <w:sz w:val="21"/>
                <w:szCs w:val="21"/>
                <w:highlight w:val="none"/>
                <w:lang w:val="en-US" w:eastAsia="zh-CN"/>
              </w:rPr>
              <w:t>建</w:t>
            </w:r>
            <w:r>
              <w:rPr>
                <w:rFonts w:hint="eastAsia" w:ascii="仿宋" w:hAnsi="仿宋" w:eastAsia="仿宋"/>
                <w:color w:val="auto"/>
                <w:kern w:val="44"/>
                <w:sz w:val="21"/>
                <w:szCs w:val="21"/>
                <w:highlight w:val="none"/>
              </w:rPr>
              <w:t>指〔202</w:t>
            </w:r>
            <w:r>
              <w:rPr>
                <w:rFonts w:hint="eastAsia" w:ascii="仿宋" w:hAnsi="仿宋" w:eastAsia="仿宋"/>
                <w:color w:val="auto"/>
                <w:kern w:val="44"/>
                <w:sz w:val="21"/>
                <w:szCs w:val="21"/>
                <w:highlight w:val="none"/>
                <w:lang w:val="en-US" w:eastAsia="zh-CN"/>
              </w:rPr>
              <w:t>4</w:t>
            </w:r>
            <w:r>
              <w:rPr>
                <w:rFonts w:hint="eastAsia" w:ascii="仿宋" w:hAnsi="仿宋" w:eastAsia="仿宋"/>
                <w:color w:val="auto"/>
                <w:kern w:val="44"/>
                <w:sz w:val="21"/>
                <w:szCs w:val="21"/>
                <w:highlight w:val="none"/>
              </w:rPr>
              <w:t>〕</w:t>
            </w:r>
            <w:r>
              <w:rPr>
                <w:rFonts w:hint="eastAsia" w:ascii="仿宋" w:hAnsi="仿宋" w:eastAsia="仿宋"/>
                <w:color w:val="auto"/>
                <w:kern w:val="44"/>
                <w:sz w:val="21"/>
                <w:szCs w:val="21"/>
                <w:highlight w:val="none"/>
                <w:lang w:val="en-US" w:eastAsia="zh-CN"/>
              </w:rPr>
              <w:t>132</w:t>
            </w:r>
            <w:r>
              <w:rPr>
                <w:rFonts w:hint="eastAsia" w:ascii="仿宋" w:hAnsi="仿宋" w:eastAsia="仿宋"/>
                <w:color w:val="auto"/>
                <w:kern w:val="44"/>
                <w:sz w:val="21"/>
                <w:szCs w:val="21"/>
                <w:highlight w:val="none"/>
              </w:rPr>
              <w:t>号</w:t>
            </w:r>
          </w:p>
        </w:tc>
        <w:tc>
          <w:tcPr>
            <w:tcW w:w="1221" w:type="dxa"/>
            <w:shd w:val="clear" w:color="auto" w:fill="auto"/>
            <w:vAlign w:val="center"/>
          </w:tcPr>
          <w:p>
            <w:pPr>
              <w:pStyle w:val="11"/>
              <w:spacing w:line="240" w:lineRule="auto"/>
              <w:ind w:firstLine="0" w:firstLineChars="0"/>
              <w:jc w:val="center"/>
              <w:rPr>
                <w:rFonts w:hint="eastAsia" w:ascii="仿宋" w:hAnsi="仿宋" w:eastAsia="仿宋" w:cs="Times New Roman"/>
                <w:bCs/>
                <w:color w:val="auto"/>
                <w:kern w:val="44"/>
                <w:sz w:val="21"/>
                <w:szCs w:val="21"/>
                <w:highlight w:val="none"/>
                <w:lang w:val="en-US" w:eastAsia="zh-CN" w:bidi="ar-SA"/>
              </w:rPr>
            </w:pPr>
            <w:r>
              <w:rPr>
                <w:rFonts w:hint="eastAsia" w:ascii="仿宋" w:hAnsi="仿宋" w:eastAsia="仿宋"/>
                <w:color w:val="auto"/>
                <w:kern w:val="44"/>
                <w:sz w:val="21"/>
                <w:szCs w:val="21"/>
                <w:highlight w:val="none"/>
              </w:rPr>
              <w:t>202</w:t>
            </w:r>
            <w:r>
              <w:rPr>
                <w:rFonts w:hint="eastAsia" w:ascii="仿宋" w:hAnsi="仿宋" w:eastAsia="仿宋"/>
                <w:color w:val="auto"/>
                <w:kern w:val="44"/>
                <w:sz w:val="21"/>
                <w:szCs w:val="21"/>
                <w:highlight w:val="none"/>
                <w:lang w:val="en-US" w:eastAsia="zh-CN"/>
              </w:rPr>
              <w:t>4</w:t>
            </w:r>
            <w:r>
              <w:rPr>
                <w:rFonts w:hint="eastAsia" w:ascii="仿宋" w:hAnsi="仿宋" w:eastAsia="仿宋"/>
                <w:color w:val="auto"/>
                <w:kern w:val="44"/>
                <w:sz w:val="21"/>
                <w:szCs w:val="21"/>
                <w:highlight w:val="none"/>
              </w:rPr>
              <w:t>年</w:t>
            </w:r>
            <w:r>
              <w:rPr>
                <w:rFonts w:hint="eastAsia" w:ascii="仿宋" w:hAnsi="仿宋" w:eastAsia="仿宋"/>
                <w:color w:val="auto"/>
                <w:kern w:val="44"/>
                <w:sz w:val="21"/>
                <w:szCs w:val="21"/>
                <w:highlight w:val="none"/>
                <w:lang w:val="en-US" w:eastAsia="zh-CN"/>
              </w:rPr>
              <w:t>10</w:t>
            </w:r>
            <w:r>
              <w:rPr>
                <w:rFonts w:hint="eastAsia" w:ascii="仿宋" w:hAnsi="仿宋" w:eastAsia="仿宋"/>
                <w:color w:val="auto"/>
                <w:kern w:val="44"/>
                <w:sz w:val="21"/>
                <w:szCs w:val="21"/>
                <w:highlight w:val="none"/>
              </w:rPr>
              <w:t>月</w:t>
            </w:r>
            <w:r>
              <w:rPr>
                <w:rFonts w:hint="eastAsia" w:ascii="仿宋" w:hAnsi="仿宋" w:eastAsia="仿宋"/>
                <w:color w:val="auto"/>
                <w:kern w:val="44"/>
                <w:sz w:val="21"/>
                <w:szCs w:val="21"/>
                <w:highlight w:val="none"/>
                <w:lang w:val="en-US" w:eastAsia="zh-CN"/>
              </w:rPr>
              <w:t>28</w:t>
            </w:r>
            <w:r>
              <w:rPr>
                <w:rFonts w:hint="eastAsia" w:ascii="仿宋" w:hAnsi="仿宋" w:eastAsia="仿宋"/>
                <w:color w:val="auto"/>
                <w:kern w:val="44"/>
                <w:sz w:val="21"/>
                <w:szCs w:val="21"/>
                <w:highlight w:val="none"/>
              </w:rPr>
              <w:t>日</w:t>
            </w:r>
          </w:p>
        </w:tc>
        <w:tc>
          <w:tcPr>
            <w:tcW w:w="1154" w:type="dxa"/>
            <w:shd w:val="clear" w:color="auto" w:fill="auto"/>
            <w:vAlign w:val="center"/>
          </w:tcPr>
          <w:p>
            <w:pPr>
              <w:pStyle w:val="11"/>
              <w:spacing w:line="240" w:lineRule="auto"/>
              <w:ind w:firstLine="0" w:firstLineChars="0"/>
              <w:jc w:val="center"/>
              <w:rPr>
                <w:rFonts w:hint="default" w:ascii="仿宋" w:hAnsi="仿宋" w:eastAsia="仿宋" w:cs="Times New Roman"/>
                <w:bCs/>
                <w:color w:val="auto"/>
                <w:kern w:val="44"/>
                <w:sz w:val="21"/>
                <w:szCs w:val="21"/>
                <w:highlight w:val="none"/>
                <w:lang w:val="en-US" w:eastAsia="zh-CN" w:bidi="ar-SA"/>
              </w:rPr>
            </w:pPr>
            <w:r>
              <w:rPr>
                <w:rFonts w:hint="eastAsia" w:ascii="仿宋" w:hAnsi="仿宋" w:eastAsia="仿宋" w:cs="Times New Roman"/>
                <w:bCs/>
                <w:color w:val="auto"/>
                <w:kern w:val="44"/>
                <w:sz w:val="21"/>
                <w:szCs w:val="21"/>
                <w:highlight w:val="none"/>
                <w:lang w:val="en-US" w:eastAsia="zh-CN" w:bidi="ar-SA"/>
              </w:rPr>
              <w:t>1300</w:t>
            </w:r>
          </w:p>
        </w:tc>
        <w:tc>
          <w:tcPr>
            <w:tcW w:w="1384" w:type="dxa"/>
            <w:shd w:val="clear" w:color="auto" w:fill="auto"/>
            <w:vAlign w:val="center"/>
          </w:tcPr>
          <w:p>
            <w:pPr>
              <w:pStyle w:val="11"/>
              <w:spacing w:line="240" w:lineRule="auto"/>
              <w:ind w:firstLine="0" w:firstLineChars="0"/>
              <w:jc w:val="center"/>
              <w:rPr>
                <w:rFonts w:hint="default"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120</w:t>
            </w:r>
            <w:r>
              <w:rPr>
                <w:rFonts w:hint="eastAsia" w:ascii="仿宋" w:hAnsi="仿宋" w:eastAsia="仿宋"/>
                <w:color w:val="auto"/>
                <w:kern w:val="44"/>
                <w:sz w:val="21"/>
                <w:szCs w:val="21"/>
              </w:rPr>
              <w:t>号</w:t>
            </w:r>
            <w:r>
              <w:rPr>
                <w:rFonts w:hint="eastAsia" w:ascii="仿宋" w:hAnsi="仿宋" w:eastAsia="仿宋"/>
                <w:color w:val="auto"/>
                <w:kern w:val="44"/>
                <w:sz w:val="21"/>
                <w:szCs w:val="21"/>
                <w:lang w:eastAsia="zh-CN"/>
              </w:rPr>
              <w:t>，</w:t>
            </w:r>
            <w:r>
              <w:rPr>
                <w:rFonts w:hint="eastAsia" w:ascii="仿宋" w:hAnsi="仿宋" w:eastAsia="仿宋"/>
                <w:color w:val="auto"/>
                <w:kern w:val="44"/>
                <w:sz w:val="21"/>
                <w:szCs w:val="21"/>
              </w:rPr>
              <w:t>省级财政</w:t>
            </w:r>
            <w:r>
              <w:rPr>
                <w:rFonts w:hint="eastAsia" w:ascii="仿宋" w:hAnsi="仿宋" w:eastAsia="仿宋"/>
                <w:color w:val="auto"/>
                <w:kern w:val="44"/>
                <w:sz w:val="21"/>
                <w:szCs w:val="21"/>
                <w:lang w:val="en-US" w:eastAsia="zh-CN"/>
              </w:rPr>
              <w:t>500</w:t>
            </w:r>
            <w:r>
              <w:rPr>
                <w:rFonts w:hint="eastAsia" w:ascii="仿宋" w:hAnsi="仿宋" w:eastAsia="仿宋"/>
                <w:color w:val="auto"/>
                <w:kern w:val="44"/>
                <w:sz w:val="21"/>
                <w:szCs w:val="21"/>
              </w:rPr>
              <w:t>万元</w:t>
            </w:r>
          </w:p>
        </w:tc>
        <w:tc>
          <w:tcPr>
            <w:tcW w:w="1041" w:type="dxa"/>
            <w:shd w:val="clear" w:color="auto" w:fill="auto"/>
            <w:vAlign w:val="center"/>
          </w:tcPr>
          <w:p>
            <w:pPr>
              <w:pStyle w:val="11"/>
              <w:spacing w:line="240" w:lineRule="auto"/>
              <w:ind w:firstLine="0" w:firstLineChars="0"/>
              <w:jc w:val="center"/>
              <w:rPr>
                <w:rFonts w:hint="eastAsia" w:ascii="仿宋" w:hAnsi="仿宋" w:eastAsia="仿宋" w:cs="Times New Roman"/>
                <w:bCs/>
                <w:color w:val="auto"/>
                <w:kern w:val="44"/>
                <w:sz w:val="21"/>
                <w:szCs w:val="21"/>
                <w:highlight w:val="none"/>
                <w:lang w:val="en-US" w:eastAsia="zh-CN" w:bidi="ar-SA"/>
              </w:rPr>
            </w:pPr>
            <w:r>
              <w:rPr>
                <w:rFonts w:hint="eastAsia" w:ascii="仿宋" w:hAnsi="仿宋" w:eastAsia="仿宋"/>
                <w:color w:val="auto"/>
                <w:kern w:val="44"/>
                <w:sz w:val="21"/>
                <w:szCs w:val="21"/>
                <w:highlight w:val="none"/>
              </w:rPr>
              <w:t>洪涝灾害救灾补助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90" w:type="dxa"/>
            <w:vAlign w:val="center"/>
          </w:tcPr>
          <w:p>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rPr>
              <w:t>福建省财政厅 福建省应急管理厅关于下达202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自然灾害救灾资金（</w:t>
            </w:r>
            <w:r>
              <w:rPr>
                <w:rFonts w:hint="eastAsia" w:ascii="仿宋" w:hAnsi="仿宋" w:eastAsia="仿宋"/>
                <w:color w:val="auto"/>
                <w:kern w:val="44"/>
                <w:sz w:val="21"/>
                <w:szCs w:val="21"/>
              </w:rPr>
              <w:t>冬春临时生活困难救助资金</w:t>
            </w:r>
            <w:r>
              <w:rPr>
                <w:rFonts w:hint="eastAsia" w:ascii="仿宋" w:hAnsi="仿宋" w:eastAsia="仿宋"/>
                <w:color w:val="auto"/>
                <w:kern w:val="44"/>
                <w:sz w:val="21"/>
                <w:szCs w:val="21"/>
                <w:lang w:eastAsia="zh-CN"/>
              </w:rPr>
              <w:t>）</w:t>
            </w:r>
            <w:r>
              <w:rPr>
                <w:rFonts w:hint="eastAsia" w:ascii="仿宋" w:hAnsi="仿宋" w:eastAsia="仿宋"/>
                <w:color w:val="auto"/>
                <w:kern w:val="44"/>
                <w:sz w:val="21"/>
                <w:szCs w:val="21"/>
              </w:rPr>
              <w:t>的通知</w:t>
            </w:r>
          </w:p>
        </w:tc>
        <w:tc>
          <w:tcPr>
            <w:tcW w:w="1438" w:type="dxa"/>
            <w:vAlign w:val="center"/>
          </w:tcPr>
          <w:p>
            <w:pPr>
              <w:widowControl/>
              <w:spacing w:line="240" w:lineRule="auto"/>
              <w:jc w:val="center"/>
              <w:textAlignment w:val="center"/>
              <w:rPr>
                <w:rFonts w:ascii="仿宋" w:hAnsi="仿宋" w:eastAsia="仿宋"/>
                <w:bCs/>
                <w:color w:val="auto"/>
                <w:kern w:val="44"/>
                <w:szCs w:val="21"/>
              </w:rPr>
            </w:pPr>
            <w:r>
              <w:rPr>
                <w:rFonts w:hint="eastAsia" w:ascii="仿宋" w:hAnsi="仿宋" w:eastAsia="仿宋"/>
                <w:bCs/>
                <w:color w:val="auto"/>
                <w:kern w:val="44"/>
                <w:szCs w:val="21"/>
              </w:rPr>
              <w:t>闽财建指〔202</w:t>
            </w:r>
            <w:r>
              <w:rPr>
                <w:rFonts w:hint="eastAsia" w:ascii="仿宋" w:hAnsi="仿宋" w:eastAsia="仿宋"/>
                <w:bCs/>
                <w:color w:val="auto"/>
                <w:kern w:val="44"/>
                <w:szCs w:val="21"/>
                <w:lang w:val="en-US" w:eastAsia="zh-CN"/>
              </w:rPr>
              <w:t>4</w:t>
            </w:r>
            <w:r>
              <w:rPr>
                <w:rFonts w:hint="eastAsia" w:ascii="仿宋" w:hAnsi="仿宋" w:eastAsia="仿宋"/>
                <w:bCs/>
                <w:color w:val="auto"/>
                <w:kern w:val="44"/>
                <w:szCs w:val="21"/>
              </w:rPr>
              <w:t>〕</w:t>
            </w:r>
            <w:r>
              <w:rPr>
                <w:rFonts w:hint="eastAsia" w:ascii="仿宋" w:hAnsi="仿宋" w:eastAsia="仿宋"/>
                <w:bCs/>
                <w:color w:val="auto"/>
                <w:kern w:val="44"/>
                <w:szCs w:val="21"/>
                <w:lang w:val="en-US" w:eastAsia="zh-CN"/>
              </w:rPr>
              <w:t>173</w:t>
            </w:r>
            <w:r>
              <w:rPr>
                <w:rFonts w:hint="eastAsia" w:ascii="仿宋" w:hAnsi="仿宋" w:eastAsia="仿宋"/>
                <w:bCs/>
                <w:color w:val="auto"/>
                <w:kern w:val="44"/>
                <w:szCs w:val="21"/>
              </w:rPr>
              <w:t>号</w:t>
            </w:r>
          </w:p>
        </w:tc>
        <w:tc>
          <w:tcPr>
            <w:tcW w:w="1221"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年12月</w:t>
            </w:r>
            <w:r>
              <w:rPr>
                <w:rFonts w:hint="eastAsia" w:ascii="仿宋" w:hAnsi="仿宋" w:eastAsia="仿宋"/>
                <w:color w:val="auto"/>
                <w:kern w:val="44"/>
                <w:sz w:val="21"/>
                <w:szCs w:val="21"/>
                <w:lang w:val="en-US" w:eastAsia="zh-CN"/>
              </w:rPr>
              <w:t>26</w:t>
            </w:r>
            <w:r>
              <w:rPr>
                <w:rFonts w:hint="eastAsia" w:ascii="仿宋" w:hAnsi="仿宋" w:eastAsia="仿宋"/>
                <w:color w:val="auto"/>
                <w:kern w:val="44"/>
                <w:sz w:val="21"/>
                <w:szCs w:val="21"/>
              </w:rPr>
              <w:t>日</w:t>
            </w:r>
          </w:p>
        </w:tc>
        <w:tc>
          <w:tcPr>
            <w:tcW w:w="1154"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1946.80</w:t>
            </w:r>
          </w:p>
        </w:tc>
        <w:tc>
          <w:tcPr>
            <w:tcW w:w="1384"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157</w:t>
            </w:r>
            <w:r>
              <w:rPr>
                <w:rFonts w:hint="eastAsia" w:ascii="仿宋" w:hAnsi="仿宋" w:eastAsia="仿宋"/>
                <w:color w:val="auto"/>
                <w:kern w:val="44"/>
                <w:sz w:val="21"/>
                <w:szCs w:val="21"/>
              </w:rPr>
              <w:t xml:space="preserve">号 </w:t>
            </w:r>
            <w:r>
              <w:rPr>
                <w:rFonts w:hint="eastAsia" w:ascii="仿宋" w:hAnsi="仿宋" w:eastAsia="仿宋"/>
                <w:color w:val="auto"/>
                <w:kern w:val="44"/>
                <w:sz w:val="21"/>
                <w:szCs w:val="21"/>
                <w:lang w:eastAsia="zh-CN"/>
              </w:rPr>
              <w:t>，</w:t>
            </w:r>
            <w:r>
              <w:rPr>
                <w:rFonts w:hint="eastAsia" w:ascii="仿宋" w:hAnsi="仿宋" w:eastAsia="仿宋"/>
                <w:color w:val="auto"/>
                <w:kern w:val="44"/>
                <w:sz w:val="21"/>
                <w:szCs w:val="21"/>
              </w:rPr>
              <w:t>省级财政</w:t>
            </w:r>
            <w:r>
              <w:rPr>
                <w:rFonts w:hint="eastAsia" w:ascii="仿宋" w:hAnsi="仿宋" w:eastAsia="仿宋"/>
                <w:color w:val="auto"/>
                <w:kern w:val="44"/>
                <w:sz w:val="21"/>
                <w:szCs w:val="21"/>
                <w:lang w:val="en-US" w:eastAsia="zh-CN"/>
              </w:rPr>
              <w:t>512.80</w:t>
            </w:r>
            <w:r>
              <w:rPr>
                <w:rFonts w:hint="eastAsia" w:ascii="仿宋" w:hAnsi="仿宋" w:eastAsia="仿宋"/>
                <w:color w:val="auto"/>
                <w:kern w:val="44"/>
                <w:sz w:val="21"/>
                <w:szCs w:val="21"/>
              </w:rPr>
              <w:t>万元</w:t>
            </w:r>
          </w:p>
        </w:tc>
        <w:tc>
          <w:tcPr>
            <w:tcW w:w="1041" w:type="dxa"/>
            <w:vAlign w:val="center"/>
          </w:tcPr>
          <w:p>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冬春临时生活困难救助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90"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福建省财政厅关于批复福建省应急管理厅2024年度部门预算的通知</w:t>
            </w:r>
          </w:p>
        </w:tc>
        <w:tc>
          <w:tcPr>
            <w:tcW w:w="1438" w:type="dxa"/>
            <w:vAlign w:val="center"/>
          </w:tcPr>
          <w:p>
            <w:pPr>
              <w:widowControl/>
              <w:spacing w:line="24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rPr>
              <w:t>闽财指〔202</w:t>
            </w:r>
            <w:r>
              <w:rPr>
                <w:rFonts w:hint="eastAsia" w:ascii="仿宋" w:hAnsi="仿宋" w:eastAsia="仿宋"/>
                <w:bCs/>
                <w:color w:val="auto"/>
                <w:kern w:val="44"/>
                <w:szCs w:val="21"/>
                <w:lang w:val="en-US" w:eastAsia="zh-CN"/>
              </w:rPr>
              <w:t>4</w:t>
            </w:r>
            <w:r>
              <w:rPr>
                <w:rFonts w:hint="eastAsia" w:ascii="仿宋" w:hAnsi="仿宋" w:eastAsia="仿宋"/>
                <w:bCs/>
                <w:color w:val="auto"/>
                <w:kern w:val="44"/>
                <w:szCs w:val="21"/>
              </w:rPr>
              <w:t>〕</w:t>
            </w:r>
            <w:r>
              <w:rPr>
                <w:rFonts w:hint="eastAsia" w:ascii="仿宋" w:hAnsi="仿宋" w:eastAsia="仿宋"/>
                <w:bCs/>
                <w:color w:val="auto"/>
                <w:kern w:val="44"/>
                <w:szCs w:val="21"/>
                <w:lang w:val="en-US" w:eastAsia="zh-CN"/>
              </w:rPr>
              <w:t>29</w:t>
            </w:r>
            <w:r>
              <w:rPr>
                <w:rFonts w:hint="eastAsia" w:ascii="仿宋" w:hAnsi="仿宋" w:eastAsia="仿宋"/>
                <w:bCs/>
                <w:color w:val="auto"/>
                <w:kern w:val="44"/>
                <w:szCs w:val="21"/>
              </w:rPr>
              <w:t>号</w:t>
            </w:r>
          </w:p>
        </w:tc>
        <w:tc>
          <w:tcPr>
            <w:tcW w:w="1221"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2024年2月7日</w:t>
            </w:r>
          </w:p>
        </w:tc>
        <w:tc>
          <w:tcPr>
            <w:tcW w:w="1154"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3202.50</w:t>
            </w:r>
          </w:p>
        </w:tc>
        <w:tc>
          <w:tcPr>
            <w:tcW w:w="1384"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省级财政资金</w:t>
            </w:r>
          </w:p>
        </w:tc>
        <w:tc>
          <w:tcPr>
            <w:tcW w:w="1041" w:type="dxa"/>
            <w:vMerge w:val="restart"/>
            <w:vAlign w:val="center"/>
          </w:tcPr>
          <w:p>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rPr>
              <w:t>森林草原航空消防租机补助经费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90" w:type="dxa"/>
            <w:vAlign w:val="center"/>
          </w:tcPr>
          <w:p>
            <w:pPr>
              <w:pStyle w:val="11"/>
              <w:spacing w:line="240" w:lineRule="auto"/>
              <w:ind w:firstLine="0" w:firstLineChars="0"/>
              <w:jc w:val="center"/>
              <w:rPr>
                <w:rFonts w:hint="eastAsia"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福建省应急管理厅关于批复省航空应急救援中收2024年度部门预算的通知</w:t>
            </w:r>
          </w:p>
        </w:tc>
        <w:tc>
          <w:tcPr>
            <w:tcW w:w="1438" w:type="dxa"/>
            <w:vAlign w:val="center"/>
          </w:tcPr>
          <w:p>
            <w:pPr>
              <w:widowControl/>
              <w:spacing w:line="24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闽应急</w:t>
            </w:r>
            <w:r>
              <w:rPr>
                <w:rFonts w:hint="eastAsia" w:ascii="仿宋" w:hAnsi="仿宋" w:eastAsia="仿宋"/>
                <w:bCs/>
                <w:color w:val="auto"/>
                <w:kern w:val="44"/>
                <w:szCs w:val="21"/>
              </w:rPr>
              <w:t>〔202</w:t>
            </w:r>
            <w:r>
              <w:rPr>
                <w:rFonts w:hint="eastAsia" w:ascii="仿宋" w:hAnsi="仿宋" w:eastAsia="仿宋"/>
                <w:bCs/>
                <w:color w:val="auto"/>
                <w:kern w:val="44"/>
                <w:szCs w:val="21"/>
                <w:lang w:val="en-US" w:eastAsia="zh-CN"/>
              </w:rPr>
              <w:t>4</w:t>
            </w:r>
            <w:r>
              <w:rPr>
                <w:rFonts w:hint="eastAsia" w:ascii="仿宋" w:hAnsi="仿宋" w:eastAsia="仿宋"/>
                <w:bCs/>
                <w:color w:val="auto"/>
                <w:kern w:val="44"/>
                <w:szCs w:val="21"/>
              </w:rPr>
              <w:t>〕</w:t>
            </w:r>
            <w:r>
              <w:rPr>
                <w:rFonts w:hint="eastAsia" w:ascii="仿宋" w:hAnsi="仿宋" w:eastAsia="仿宋"/>
                <w:bCs/>
                <w:color w:val="auto"/>
                <w:kern w:val="44"/>
                <w:szCs w:val="21"/>
                <w:lang w:val="en-US" w:eastAsia="zh-CN"/>
              </w:rPr>
              <w:t>14</w:t>
            </w:r>
            <w:r>
              <w:rPr>
                <w:rFonts w:hint="eastAsia" w:ascii="仿宋" w:hAnsi="仿宋" w:eastAsia="仿宋"/>
                <w:bCs/>
                <w:color w:val="auto"/>
                <w:kern w:val="44"/>
                <w:szCs w:val="21"/>
              </w:rPr>
              <w:t>号</w:t>
            </w:r>
          </w:p>
        </w:tc>
        <w:tc>
          <w:tcPr>
            <w:tcW w:w="1221"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2024年2月19日</w:t>
            </w:r>
          </w:p>
        </w:tc>
        <w:tc>
          <w:tcPr>
            <w:tcW w:w="1154"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367.75</w:t>
            </w:r>
          </w:p>
        </w:tc>
        <w:tc>
          <w:tcPr>
            <w:tcW w:w="1384" w:type="dxa"/>
            <w:vAlign w:val="center"/>
          </w:tcPr>
          <w:p>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上年结转省级财政资金</w:t>
            </w:r>
          </w:p>
        </w:tc>
        <w:tc>
          <w:tcPr>
            <w:tcW w:w="1041" w:type="dxa"/>
            <w:vMerge w:val="continue"/>
            <w:vAlign w:val="center"/>
          </w:tcPr>
          <w:p>
            <w:pPr>
              <w:pStyle w:val="11"/>
              <w:spacing w:line="240" w:lineRule="auto"/>
              <w:ind w:firstLine="0" w:firstLineChars="0"/>
              <w:jc w:val="center"/>
              <w:rPr>
                <w:rFonts w:hint="eastAsia" w:ascii="仿宋" w:hAnsi="仿宋" w:eastAsia="仿宋"/>
                <w:color w:val="auto"/>
                <w:kern w:val="44"/>
                <w:sz w:val="21"/>
                <w:szCs w:val="21"/>
              </w:rPr>
            </w:pPr>
          </w:p>
        </w:tc>
      </w:tr>
    </w:tbl>
    <w:p>
      <w:pPr>
        <w:ind w:firstLine="640" w:firstLineChars="200"/>
        <w:rPr>
          <w:rFonts w:hint="eastAsia" w:ascii="仿宋" w:hAnsi="仿宋" w:eastAsia="仿宋"/>
          <w:bCs/>
          <w:color w:val="auto"/>
          <w:kern w:val="44"/>
          <w:sz w:val="32"/>
          <w:szCs w:val="32"/>
          <w:lang w:val="en-US" w:eastAsia="zh-CN"/>
        </w:rPr>
      </w:pPr>
    </w:p>
    <w:p>
      <w:pPr>
        <w:pStyle w:val="4"/>
        <w:spacing w:before="156" w:beforeLines="50" w:after="156" w:afterLines="50" w:line="416" w:lineRule="atLeast"/>
        <w:ind w:firstLine="640" w:firstLineChars="200"/>
        <w:jc w:val="left"/>
        <w:rPr>
          <w:rFonts w:hint="eastAsia" w:ascii="黑体" w:hAnsi="黑体" w:eastAsia="黑体" w:cs="黑体"/>
          <w:b w:val="0"/>
          <w:bCs w:val="0"/>
          <w:color w:val="auto"/>
          <w:szCs w:val="28"/>
        </w:rPr>
      </w:pPr>
      <w:r>
        <w:rPr>
          <w:rFonts w:hint="eastAsia" w:ascii="黑体" w:hAnsi="黑体" w:eastAsia="黑体" w:cs="黑体"/>
          <w:b w:val="0"/>
          <w:bCs w:val="0"/>
          <w:color w:val="auto"/>
          <w:szCs w:val="28"/>
        </w:rPr>
        <w:t>二、绩效情况分析</w:t>
      </w:r>
    </w:p>
    <w:p>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（一）资金投入情况分析</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1.项目资金到位情况</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截至2024年12月31日，本项目到位资金48333.05万元，资金到位率97.59%。其中，到位的中央转移支付43750万元，资金到位率97.34%；到位的省级财政配套资金4583.05万元，资金到位率100%。具体详见表3。</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截至2024年12月31日，本项目尚未到位资金1194万元，均为中央转移支付。该项目资金主要用于森林草原航空消防租机补助，财政部于2025年1月3日下达。</w:t>
      </w:r>
    </w:p>
    <w:p>
      <w:pPr>
        <w:pStyle w:val="11"/>
        <w:spacing w:line="560" w:lineRule="exact"/>
        <w:ind w:firstLine="2249" w:firstLineChars="800"/>
        <w:jc w:val="both"/>
        <w:rPr>
          <w:rFonts w:ascii="仿宋" w:hAnsi="仿宋" w:eastAsia="仿宋"/>
          <w:b/>
          <w:color w:val="auto"/>
          <w:kern w:val="44"/>
          <w:szCs w:val="28"/>
        </w:rPr>
      </w:pPr>
      <w:r>
        <w:rPr>
          <w:rFonts w:hint="eastAsia" w:ascii="仿宋" w:hAnsi="仿宋" w:eastAsia="仿宋"/>
          <w:b/>
          <w:color w:val="auto"/>
          <w:kern w:val="44"/>
          <w:szCs w:val="28"/>
        </w:rPr>
        <w:t>表</w:t>
      </w:r>
      <w:r>
        <w:rPr>
          <w:rFonts w:hint="eastAsia" w:ascii="仿宋" w:hAnsi="仿宋" w:eastAsia="仿宋"/>
          <w:b/>
          <w:color w:val="auto"/>
          <w:kern w:val="44"/>
          <w:szCs w:val="28"/>
          <w:lang w:val="en-US" w:eastAsia="zh-CN"/>
        </w:rPr>
        <w:t>3</w:t>
      </w:r>
      <w:r>
        <w:rPr>
          <w:rFonts w:hint="eastAsia" w:ascii="仿宋" w:hAnsi="仿宋" w:eastAsia="仿宋"/>
          <w:b/>
          <w:color w:val="auto"/>
          <w:kern w:val="44"/>
          <w:szCs w:val="28"/>
        </w:rPr>
        <w:t xml:space="preserve"> </w:t>
      </w:r>
      <w:r>
        <w:rPr>
          <w:rFonts w:hint="eastAsia" w:ascii="仿宋" w:hAnsi="仿宋" w:eastAsia="仿宋"/>
          <w:b/>
          <w:color w:val="auto"/>
          <w:kern w:val="44"/>
          <w:szCs w:val="28"/>
          <w:lang w:val="en-US" w:eastAsia="zh-CN"/>
        </w:rPr>
        <w:t xml:space="preserve"> 截至2024年12月31日到位资金</w:t>
      </w:r>
      <w:r>
        <w:rPr>
          <w:rFonts w:hint="eastAsia" w:ascii="仿宋" w:hAnsi="仿宋" w:eastAsia="仿宋"/>
          <w:b/>
          <w:color w:val="auto"/>
          <w:kern w:val="44"/>
          <w:szCs w:val="28"/>
        </w:rPr>
        <w:t>明细</w:t>
      </w:r>
    </w:p>
    <w:tbl>
      <w:tblPr>
        <w:tblStyle w:val="16"/>
        <w:tblW w:w="96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9"/>
        <w:gridCol w:w="1260"/>
        <w:gridCol w:w="975"/>
        <w:gridCol w:w="1065"/>
        <w:gridCol w:w="960"/>
        <w:gridCol w:w="1050"/>
        <w:gridCol w:w="11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3" w:hRule="atLeast"/>
        </w:trPr>
        <w:tc>
          <w:tcPr>
            <w:tcW w:w="3149" w:type="dxa"/>
            <w:vMerge w:val="restart"/>
            <w:shd w:val="clear" w:color="auto" w:fill="F1F1F1" w:themeFill="background1" w:themeFillShade="F2"/>
            <w:vAlign w:val="center"/>
          </w:tcPr>
          <w:p>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灾种类型</w:t>
            </w:r>
          </w:p>
        </w:tc>
        <w:tc>
          <w:tcPr>
            <w:tcW w:w="3300" w:type="dxa"/>
            <w:gridSpan w:val="3"/>
            <w:shd w:val="clear" w:color="auto" w:fill="F1F1F1" w:themeFill="background1" w:themeFillShade="F2"/>
            <w:vAlign w:val="center"/>
          </w:tcPr>
          <w:p>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lang w:val="en-US" w:eastAsia="zh-CN"/>
              </w:rPr>
              <w:t>项目预算资金（万元）</w:t>
            </w:r>
          </w:p>
        </w:tc>
        <w:tc>
          <w:tcPr>
            <w:tcW w:w="3179" w:type="dxa"/>
            <w:gridSpan w:val="3"/>
            <w:shd w:val="clear" w:color="auto" w:fill="F1F1F1" w:themeFill="background1" w:themeFillShade="F2"/>
            <w:vAlign w:val="center"/>
          </w:tcPr>
          <w:p>
            <w:pPr>
              <w:pStyle w:val="11"/>
              <w:spacing w:line="312" w:lineRule="auto"/>
              <w:ind w:firstLine="0" w:firstLineChars="0"/>
              <w:jc w:val="center"/>
              <w:rPr>
                <w:rFonts w:hint="default" w:ascii="仿宋" w:hAnsi="仿宋" w:eastAsia="仿宋"/>
                <w:b/>
                <w:color w:val="auto"/>
                <w:kern w:val="44"/>
                <w:sz w:val="21"/>
                <w:szCs w:val="21"/>
                <w:lang w:val="en-US"/>
              </w:rPr>
            </w:pPr>
            <w:r>
              <w:rPr>
                <w:rFonts w:hint="eastAsia" w:ascii="仿宋" w:hAnsi="仿宋" w:eastAsia="仿宋"/>
                <w:b/>
                <w:color w:val="auto"/>
                <w:kern w:val="44"/>
                <w:sz w:val="21"/>
                <w:szCs w:val="21"/>
                <w:lang w:val="en-US" w:eastAsia="zh-CN"/>
              </w:rPr>
              <w:t>实际到位资金（万元）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3" w:hRule="atLeast"/>
        </w:trPr>
        <w:tc>
          <w:tcPr>
            <w:tcW w:w="3149" w:type="dxa"/>
            <w:vMerge w:val="continue"/>
            <w:shd w:val="clear" w:color="auto" w:fill="F1F1F1" w:themeFill="background1" w:themeFillShade="F2"/>
            <w:vAlign w:val="center"/>
          </w:tcPr>
          <w:p>
            <w:pPr>
              <w:pStyle w:val="11"/>
              <w:spacing w:line="312" w:lineRule="auto"/>
              <w:ind w:firstLine="0" w:firstLineChars="0"/>
              <w:jc w:val="center"/>
              <w:rPr>
                <w:rFonts w:hint="eastAsia" w:ascii="仿宋" w:hAnsi="仿宋" w:eastAsia="仿宋"/>
                <w:b/>
                <w:color w:val="auto"/>
                <w:kern w:val="44"/>
                <w:sz w:val="21"/>
                <w:szCs w:val="21"/>
              </w:rPr>
            </w:pPr>
          </w:p>
        </w:tc>
        <w:tc>
          <w:tcPr>
            <w:tcW w:w="1260" w:type="dxa"/>
            <w:shd w:val="clear" w:color="auto" w:fill="F1F1F1" w:themeFill="background1" w:themeFillShade="F2"/>
            <w:vAlign w:val="center"/>
          </w:tcPr>
          <w:p>
            <w:pPr>
              <w:pStyle w:val="11"/>
              <w:spacing w:line="312" w:lineRule="auto"/>
              <w:ind w:firstLine="0" w:firstLineChars="0"/>
              <w:jc w:val="center"/>
              <w:rPr>
                <w:rFonts w:hint="eastAsia"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rPr>
              <w:t>中央转移支付</w:t>
            </w:r>
          </w:p>
        </w:tc>
        <w:tc>
          <w:tcPr>
            <w:tcW w:w="975" w:type="dxa"/>
            <w:shd w:val="clear" w:color="auto" w:fill="F1F1F1" w:themeFill="background1" w:themeFillShade="F2"/>
            <w:vAlign w:val="center"/>
          </w:tcPr>
          <w:p>
            <w:pPr>
              <w:pStyle w:val="11"/>
              <w:spacing w:line="312" w:lineRule="auto"/>
              <w:ind w:firstLine="0" w:firstLineChars="0"/>
              <w:jc w:val="center"/>
              <w:rPr>
                <w:rFonts w:hint="eastAsia"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rPr>
              <w:t>省级财政资金</w:t>
            </w:r>
          </w:p>
        </w:tc>
        <w:tc>
          <w:tcPr>
            <w:tcW w:w="1065" w:type="dxa"/>
            <w:shd w:val="clear" w:color="auto" w:fill="F1F1F1" w:themeFill="background1" w:themeFillShade="F2"/>
            <w:vAlign w:val="center"/>
          </w:tcPr>
          <w:p>
            <w:pPr>
              <w:pStyle w:val="11"/>
              <w:spacing w:line="312" w:lineRule="auto"/>
              <w:ind w:firstLine="0" w:firstLineChars="0"/>
              <w:jc w:val="center"/>
              <w:rPr>
                <w:rFonts w:hint="eastAsia"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rPr>
              <w:t>合计</w:t>
            </w:r>
          </w:p>
        </w:tc>
        <w:tc>
          <w:tcPr>
            <w:tcW w:w="960" w:type="dxa"/>
            <w:shd w:val="clear" w:color="auto" w:fill="F1F1F1" w:themeFill="background1" w:themeFillShade="F2"/>
            <w:vAlign w:val="center"/>
          </w:tcPr>
          <w:p>
            <w:pPr>
              <w:pStyle w:val="11"/>
              <w:spacing w:line="312" w:lineRule="auto"/>
              <w:ind w:firstLine="0" w:firstLineChars="0"/>
              <w:jc w:val="center"/>
              <w:rPr>
                <w:rFonts w:hint="eastAsia"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lang w:val="en-US" w:eastAsia="zh-CN"/>
              </w:rPr>
              <w:t>中央转移支付</w:t>
            </w:r>
          </w:p>
        </w:tc>
        <w:tc>
          <w:tcPr>
            <w:tcW w:w="1050" w:type="dxa"/>
            <w:shd w:val="clear" w:color="auto" w:fill="F1F1F1" w:themeFill="background1" w:themeFillShade="F2"/>
            <w:vAlign w:val="center"/>
          </w:tcPr>
          <w:p>
            <w:pPr>
              <w:pStyle w:val="11"/>
              <w:spacing w:line="312" w:lineRule="auto"/>
              <w:ind w:firstLine="0" w:firstLineChars="0"/>
              <w:jc w:val="center"/>
              <w:rPr>
                <w:rFonts w:hint="eastAsia"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lang w:val="en-US" w:eastAsia="zh-CN"/>
              </w:rPr>
              <w:t>省级财政资金</w:t>
            </w:r>
          </w:p>
        </w:tc>
        <w:tc>
          <w:tcPr>
            <w:tcW w:w="1169" w:type="dxa"/>
            <w:shd w:val="clear" w:color="auto" w:fill="F1F1F1" w:themeFill="background1" w:themeFillShade="F2"/>
            <w:vAlign w:val="center"/>
          </w:tcPr>
          <w:p>
            <w:pPr>
              <w:pStyle w:val="11"/>
              <w:spacing w:line="312" w:lineRule="auto"/>
              <w:ind w:firstLine="0" w:firstLineChars="0"/>
              <w:jc w:val="center"/>
              <w:rPr>
                <w:rFonts w:hint="default"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lang w:val="en-US" w:eastAsia="zh-CN"/>
              </w:rPr>
              <w:t>合计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0" w:hRule="atLeast"/>
        </w:trPr>
        <w:tc>
          <w:tcPr>
            <w:tcW w:w="3149" w:type="dxa"/>
            <w:vAlign w:val="center"/>
          </w:tcPr>
          <w:p>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合计</w:t>
            </w:r>
          </w:p>
        </w:tc>
        <w:tc>
          <w:tcPr>
            <w:tcW w:w="1260" w:type="dxa"/>
            <w:vAlign w:val="center"/>
          </w:tcPr>
          <w:p>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44944</w:t>
            </w:r>
          </w:p>
        </w:tc>
        <w:tc>
          <w:tcPr>
            <w:tcW w:w="975" w:type="dxa"/>
            <w:vAlign w:val="center"/>
          </w:tcPr>
          <w:p>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4583.05</w:t>
            </w:r>
          </w:p>
        </w:tc>
        <w:tc>
          <w:tcPr>
            <w:tcW w:w="1065" w:type="dxa"/>
            <w:vAlign w:val="center"/>
          </w:tcPr>
          <w:p>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49527.05</w:t>
            </w:r>
          </w:p>
        </w:tc>
        <w:tc>
          <w:tcPr>
            <w:tcW w:w="960" w:type="dxa"/>
            <w:vAlign w:val="center"/>
          </w:tcPr>
          <w:p>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43750</w:t>
            </w:r>
          </w:p>
        </w:tc>
        <w:tc>
          <w:tcPr>
            <w:tcW w:w="1050" w:type="dxa"/>
            <w:vAlign w:val="center"/>
          </w:tcPr>
          <w:p>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4583.05</w:t>
            </w:r>
          </w:p>
        </w:tc>
        <w:tc>
          <w:tcPr>
            <w:tcW w:w="1169" w:type="dxa"/>
            <w:vAlign w:val="center"/>
          </w:tcPr>
          <w:p>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48333.05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5" w:hRule="atLeast"/>
        </w:trPr>
        <w:tc>
          <w:tcPr>
            <w:tcW w:w="3149"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洪涝灾害救灾补助资金</w:t>
            </w:r>
          </w:p>
        </w:tc>
        <w:tc>
          <w:tcPr>
            <w:tcW w:w="126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34516</w:t>
            </w:r>
          </w:p>
        </w:tc>
        <w:tc>
          <w:tcPr>
            <w:tcW w:w="975"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500</w:t>
            </w:r>
          </w:p>
        </w:tc>
        <w:tc>
          <w:tcPr>
            <w:tcW w:w="1065"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35016</w:t>
            </w:r>
          </w:p>
        </w:tc>
        <w:tc>
          <w:tcPr>
            <w:tcW w:w="96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34516</w:t>
            </w:r>
          </w:p>
        </w:tc>
        <w:tc>
          <w:tcPr>
            <w:tcW w:w="105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500</w:t>
            </w:r>
          </w:p>
        </w:tc>
        <w:tc>
          <w:tcPr>
            <w:tcW w:w="1169"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35016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5" w:hRule="atLeast"/>
        </w:trPr>
        <w:tc>
          <w:tcPr>
            <w:tcW w:w="3149"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地质灾害救灾资金</w:t>
            </w:r>
          </w:p>
        </w:tc>
        <w:tc>
          <w:tcPr>
            <w:tcW w:w="126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7800</w:t>
            </w:r>
          </w:p>
        </w:tc>
        <w:tc>
          <w:tcPr>
            <w:tcW w:w="975" w:type="dxa"/>
            <w:vAlign w:val="center"/>
          </w:tcPr>
          <w:p>
            <w:pPr>
              <w:pStyle w:val="11"/>
              <w:spacing w:line="312" w:lineRule="auto"/>
              <w:ind w:firstLine="0" w:firstLineChars="0"/>
              <w:jc w:val="center"/>
              <w:rPr>
                <w:rFonts w:hint="eastAsia"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w:t>
            </w:r>
          </w:p>
        </w:tc>
        <w:tc>
          <w:tcPr>
            <w:tcW w:w="1065"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7800</w:t>
            </w:r>
          </w:p>
        </w:tc>
        <w:tc>
          <w:tcPr>
            <w:tcW w:w="96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7800</w:t>
            </w:r>
          </w:p>
        </w:tc>
        <w:tc>
          <w:tcPr>
            <w:tcW w:w="105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w:t>
            </w:r>
          </w:p>
        </w:tc>
        <w:tc>
          <w:tcPr>
            <w:tcW w:w="1169"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7800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0" w:hRule="atLeast"/>
        </w:trPr>
        <w:tc>
          <w:tcPr>
            <w:tcW w:w="3149" w:type="dxa"/>
            <w:vAlign w:val="center"/>
          </w:tcPr>
          <w:p>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冬春临时生活困难救助资金</w:t>
            </w:r>
          </w:p>
        </w:tc>
        <w:tc>
          <w:tcPr>
            <w:tcW w:w="126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1434</w:t>
            </w:r>
          </w:p>
        </w:tc>
        <w:tc>
          <w:tcPr>
            <w:tcW w:w="975"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512.80</w:t>
            </w:r>
          </w:p>
        </w:tc>
        <w:tc>
          <w:tcPr>
            <w:tcW w:w="1065"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1946.80</w:t>
            </w:r>
          </w:p>
        </w:tc>
        <w:tc>
          <w:tcPr>
            <w:tcW w:w="96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1434</w:t>
            </w:r>
          </w:p>
        </w:tc>
        <w:tc>
          <w:tcPr>
            <w:tcW w:w="105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512.80</w:t>
            </w:r>
          </w:p>
        </w:tc>
        <w:tc>
          <w:tcPr>
            <w:tcW w:w="1169"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1946.80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trPr>
        <w:tc>
          <w:tcPr>
            <w:tcW w:w="3149" w:type="dxa"/>
            <w:vAlign w:val="center"/>
          </w:tcPr>
          <w:p>
            <w:pPr>
              <w:pStyle w:val="11"/>
              <w:spacing w:line="312"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eastAsia="zh-CN"/>
              </w:rPr>
              <w:t>森林草原航空消防租机补助</w:t>
            </w:r>
          </w:p>
        </w:tc>
        <w:tc>
          <w:tcPr>
            <w:tcW w:w="126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1194</w:t>
            </w:r>
          </w:p>
        </w:tc>
        <w:tc>
          <w:tcPr>
            <w:tcW w:w="975"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3570.25</w:t>
            </w:r>
          </w:p>
        </w:tc>
        <w:tc>
          <w:tcPr>
            <w:tcW w:w="1065"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4764.25</w:t>
            </w:r>
          </w:p>
        </w:tc>
        <w:tc>
          <w:tcPr>
            <w:tcW w:w="96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w:t>
            </w:r>
          </w:p>
        </w:tc>
        <w:tc>
          <w:tcPr>
            <w:tcW w:w="1050"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3570.25</w:t>
            </w:r>
          </w:p>
        </w:tc>
        <w:tc>
          <w:tcPr>
            <w:tcW w:w="1169" w:type="dxa"/>
            <w:vAlign w:val="center"/>
          </w:tcPr>
          <w:p>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3570.25</w:t>
            </w:r>
          </w:p>
        </w:tc>
      </w:tr>
    </w:tbl>
    <w:p>
      <w:pPr>
        <w:ind w:firstLine="640" w:firstLineChars="200"/>
        <w:rPr>
          <w:rFonts w:hint="eastAsia" w:ascii="仿宋" w:hAnsi="仿宋" w:eastAsia="仿宋"/>
          <w:bCs/>
          <w:color w:val="auto"/>
          <w:kern w:val="44"/>
          <w:sz w:val="32"/>
          <w:szCs w:val="32"/>
        </w:rPr>
      </w:pPr>
    </w:p>
    <w:p>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2.项目资金执行情况</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w:t>
      </w:r>
      <w:r>
        <w:rPr>
          <w:rFonts w:hint="eastAsia" w:ascii="仿宋" w:hAnsi="仿宋" w:eastAsia="仿宋"/>
          <w:bCs/>
          <w:color w:val="auto"/>
          <w:kern w:val="44"/>
          <w:sz w:val="32"/>
          <w:szCs w:val="32"/>
          <w:lang w:eastAsia="zh-CN"/>
        </w:rPr>
        <w:t>本项目预算</w:t>
      </w:r>
      <w:r>
        <w:rPr>
          <w:rFonts w:hint="eastAsia" w:ascii="仿宋" w:hAnsi="仿宋" w:eastAsia="仿宋"/>
          <w:bCs/>
          <w:color w:val="auto"/>
          <w:kern w:val="44"/>
          <w:sz w:val="32"/>
          <w:szCs w:val="32"/>
          <w:lang w:val="en-US" w:eastAsia="zh-CN"/>
        </w:rPr>
        <w:t>安排资金49527.05</w:t>
      </w:r>
      <w:r>
        <w:rPr>
          <w:rFonts w:hint="eastAsia" w:ascii="仿宋" w:hAnsi="仿宋" w:eastAsia="仿宋"/>
          <w:bCs/>
          <w:color w:val="auto"/>
          <w:kern w:val="44"/>
          <w:sz w:val="32"/>
          <w:szCs w:val="32"/>
          <w:lang w:eastAsia="zh-CN"/>
        </w:rPr>
        <w:t>万元，</w:t>
      </w:r>
      <w:r>
        <w:rPr>
          <w:rFonts w:hint="eastAsia" w:ascii="仿宋" w:hAnsi="仿宋" w:eastAsia="仿宋"/>
          <w:bCs/>
          <w:color w:val="auto"/>
          <w:kern w:val="44"/>
          <w:sz w:val="32"/>
          <w:szCs w:val="32"/>
          <w:lang w:val="en-US" w:eastAsia="zh-CN"/>
        </w:rPr>
        <w:t>预算执行金额34417.05万元，预算执行率69.49%。其中，</w:t>
      </w:r>
      <w:r>
        <w:rPr>
          <w:rFonts w:hint="eastAsia" w:ascii="仿宋" w:hAnsi="仿宋" w:eastAsia="仿宋"/>
          <w:bCs/>
          <w:color w:val="auto"/>
          <w:kern w:val="44"/>
          <w:sz w:val="32"/>
          <w:szCs w:val="32"/>
          <w:lang w:eastAsia="zh-CN"/>
        </w:rPr>
        <w:t>中央转移支付</w:t>
      </w:r>
      <w:r>
        <w:rPr>
          <w:rFonts w:hint="eastAsia" w:ascii="仿宋" w:hAnsi="仿宋" w:eastAsia="仿宋"/>
          <w:bCs/>
          <w:color w:val="auto"/>
          <w:kern w:val="44"/>
          <w:sz w:val="32"/>
          <w:szCs w:val="32"/>
          <w:lang w:val="en-US" w:eastAsia="zh-CN"/>
        </w:rPr>
        <w:t>预算44944</w:t>
      </w:r>
      <w:r>
        <w:rPr>
          <w:rFonts w:hint="eastAsia" w:ascii="仿宋" w:hAnsi="仿宋" w:eastAsia="仿宋"/>
          <w:bCs/>
          <w:color w:val="auto"/>
          <w:kern w:val="44"/>
          <w:sz w:val="32"/>
          <w:szCs w:val="32"/>
          <w:lang w:eastAsia="zh-CN"/>
        </w:rPr>
        <w:t>万元，</w:t>
      </w:r>
      <w:r>
        <w:rPr>
          <w:rFonts w:hint="eastAsia" w:ascii="仿宋" w:hAnsi="仿宋" w:eastAsia="仿宋"/>
          <w:bCs/>
          <w:color w:val="auto"/>
          <w:kern w:val="44"/>
          <w:sz w:val="32"/>
          <w:szCs w:val="32"/>
          <w:lang w:val="en-US" w:eastAsia="zh-CN"/>
        </w:rPr>
        <w:t>预算执行金额为29834万元，预算执行率66.38%；</w:t>
      </w:r>
      <w:r>
        <w:rPr>
          <w:rFonts w:hint="eastAsia" w:ascii="仿宋" w:hAnsi="仿宋" w:eastAsia="仿宋"/>
          <w:bCs/>
          <w:color w:val="auto"/>
          <w:kern w:val="44"/>
          <w:sz w:val="32"/>
          <w:szCs w:val="32"/>
          <w:lang w:eastAsia="zh-CN"/>
        </w:rPr>
        <w:t>省级财政</w:t>
      </w:r>
      <w:r>
        <w:rPr>
          <w:rFonts w:hint="eastAsia" w:ascii="仿宋" w:hAnsi="仿宋" w:eastAsia="仿宋"/>
          <w:bCs/>
          <w:color w:val="auto"/>
          <w:kern w:val="44"/>
          <w:sz w:val="32"/>
          <w:szCs w:val="32"/>
          <w:lang w:val="en-US" w:eastAsia="zh-CN"/>
        </w:rPr>
        <w:t>预算4583.05</w:t>
      </w:r>
      <w:r>
        <w:rPr>
          <w:rFonts w:hint="eastAsia" w:ascii="仿宋" w:hAnsi="仿宋" w:eastAsia="仿宋"/>
          <w:bCs/>
          <w:color w:val="auto"/>
          <w:kern w:val="44"/>
          <w:sz w:val="32"/>
          <w:szCs w:val="32"/>
          <w:lang w:eastAsia="zh-CN"/>
        </w:rPr>
        <w:t>万元，</w:t>
      </w:r>
      <w:r>
        <w:rPr>
          <w:rFonts w:hint="eastAsia" w:ascii="仿宋" w:hAnsi="仿宋" w:eastAsia="仿宋"/>
          <w:bCs/>
          <w:color w:val="auto"/>
          <w:kern w:val="44"/>
          <w:sz w:val="32"/>
          <w:szCs w:val="32"/>
          <w:lang w:val="en-US" w:eastAsia="zh-CN"/>
        </w:rPr>
        <w:t>预算执行金额为4583.05万元</w:t>
      </w:r>
      <w:r>
        <w:rPr>
          <w:rFonts w:hint="eastAsia" w:ascii="仿宋" w:hAnsi="仿宋" w:eastAsia="仿宋"/>
          <w:bCs/>
          <w:color w:val="auto"/>
          <w:kern w:val="44"/>
          <w:sz w:val="32"/>
          <w:szCs w:val="32"/>
          <w:lang w:eastAsia="zh-CN"/>
        </w:rPr>
        <w:t>，预算执行率</w:t>
      </w:r>
      <w:r>
        <w:rPr>
          <w:rFonts w:hint="eastAsia" w:ascii="仿宋" w:hAnsi="仿宋" w:eastAsia="仿宋"/>
          <w:bCs/>
          <w:color w:val="auto"/>
          <w:kern w:val="44"/>
          <w:sz w:val="32"/>
          <w:szCs w:val="32"/>
          <w:lang w:val="en-US" w:eastAsia="zh-CN"/>
        </w:rPr>
        <w:t>为</w:t>
      </w:r>
      <w:r>
        <w:rPr>
          <w:rFonts w:hint="eastAsia" w:ascii="仿宋" w:hAnsi="仿宋" w:eastAsia="仿宋"/>
          <w:bCs/>
          <w:color w:val="auto"/>
          <w:kern w:val="44"/>
          <w:sz w:val="32"/>
          <w:szCs w:val="32"/>
          <w:lang w:eastAsia="zh-CN"/>
        </w:rPr>
        <w:t>100%。</w:t>
      </w:r>
      <w:r>
        <w:rPr>
          <w:rFonts w:hint="eastAsia" w:ascii="仿宋" w:hAnsi="仿宋" w:eastAsia="仿宋"/>
          <w:bCs/>
          <w:color w:val="auto"/>
          <w:kern w:val="44"/>
          <w:sz w:val="32"/>
          <w:szCs w:val="32"/>
          <w:lang w:val="en-US" w:eastAsia="zh-CN"/>
        </w:rPr>
        <w:t>具体执行情况详见表4。</w:t>
      </w:r>
    </w:p>
    <w:p>
      <w:pPr>
        <w:pStyle w:val="11"/>
        <w:spacing w:line="560" w:lineRule="exact"/>
        <w:ind w:firstLine="3373" w:firstLineChars="1200"/>
        <w:jc w:val="both"/>
        <w:rPr>
          <w:rFonts w:ascii="仿宋" w:hAnsi="仿宋" w:eastAsia="仿宋"/>
          <w:b/>
          <w:color w:val="auto"/>
          <w:kern w:val="44"/>
          <w:sz w:val="28"/>
          <w:szCs w:val="28"/>
        </w:rPr>
      </w:pPr>
      <w:r>
        <w:rPr>
          <w:rFonts w:hint="eastAsia" w:ascii="仿宋" w:hAnsi="仿宋" w:eastAsia="仿宋"/>
          <w:b/>
          <w:color w:val="auto"/>
          <w:kern w:val="44"/>
          <w:sz w:val="28"/>
          <w:szCs w:val="28"/>
        </w:rPr>
        <w:t>表</w:t>
      </w:r>
      <w:r>
        <w:rPr>
          <w:rFonts w:hint="eastAsia" w:ascii="仿宋" w:hAnsi="仿宋" w:eastAsia="仿宋"/>
          <w:b/>
          <w:color w:val="auto"/>
          <w:kern w:val="44"/>
          <w:sz w:val="28"/>
          <w:szCs w:val="28"/>
          <w:lang w:val="en-US" w:eastAsia="zh-CN"/>
        </w:rPr>
        <w:t>4</w:t>
      </w:r>
      <w:r>
        <w:rPr>
          <w:rFonts w:hint="eastAsia" w:ascii="仿宋" w:hAnsi="仿宋" w:eastAsia="仿宋"/>
          <w:b/>
          <w:color w:val="auto"/>
          <w:kern w:val="44"/>
          <w:sz w:val="28"/>
          <w:szCs w:val="28"/>
        </w:rPr>
        <w:t xml:space="preserve"> </w:t>
      </w:r>
      <w:r>
        <w:rPr>
          <w:rFonts w:hint="eastAsia" w:ascii="仿宋" w:hAnsi="仿宋" w:eastAsia="仿宋"/>
          <w:b/>
          <w:color w:val="auto"/>
          <w:kern w:val="44"/>
          <w:sz w:val="28"/>
          <w:szCs w:val="28"/>
          <w:lang w:eastAsia="zh-CN"/>
        </w:rPr>
        <w:t>本项目资金预算执行情况</w:t>
      </w:r>
    </w:p>
    <w:tbl>
      <w:tblPr>
        <w:tblStyle w:val="16"/>
        <w:tblW w:w="96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70"/>
        <w:gridCol w:w="1063"/>
        <w:gridCol w:w="942"/>
        <w:gridCol w:w="923"/>
        <w:gridCol w:w="833"/>
        <w:gridCol w:w="792"/>
        <w:gridCol w:w="923"/>
        <w:gridCol w:w="957"/>
        <w:gridCol w:w="902"/>
        <w:gridCol w:w="8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39" w:hRule="atLeast"/>
        </w:trPr>
        <w:tc>
          <w:tcPr>
            <w:tcW w:w="1470" w:type="dxa"/>
            <w:vMerge w:val="restart"/>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b/>
                <w:color w:val="auto"/>
                <w:kern w:val="44"/>
                <w:sz w:val="18"/>
                <w:szCs w:val="18"/>
                <w:lang w:eastAsia="zh-CN"/>
              </w:rPr>
            </w:pPr>
            <w:r>
              <w:rPr>
                <w:rFonts w:hint="eastAsia" w:ascii="仿宋" w:hAnsi="仿宋" w:eastAsia="仿宋"/>
                <w:b/>
                <w:color w:val="auto"/>
                <w:kern w:val="44"/>
                <w:sz w:val="18"/>
                <w:szCs w:val="18"/>
                <w:lang w:eastAsia="zh-CN"/>
              </w:rPr>
              <w:t>项目资金类型</w:t>
            </w:r>
          </w:p>
        </w:tc>
        <w:tc>
          <w:tcPr>
            <w:tcW w:w="2928" w:type="dxa"/>
            <w:gridSpan w:val="3"/>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预算总额（万元）</w:t>
            </w:r>
          </w:p>
        </w:tc>
        <w:tc>
          <w:tcPr>
            <w:tcW w:w="2548" w:type="dxa"/>
            <w:gridSpan w:val="3"/>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中央转移支付（万元））</w:t>
            </w:r>
          </w:p>
        </w:tc>
        <w:tc>
          <w:tcPr>
            <w:tcW w:w="2682" w:type="dxa"/>
            <w:gridSpan w:val="3"/>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地方财政（万元）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70" w:type="dxa"/>
            <w:vMerge w:val="continue"/>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b/>
                <w:color w:val="auto"/>
                <w:kern w:val="44"/>
                <w:sz w:val="18"/>
                <w:szCs w:val="18"/>
                <w:lang w:eastAsia="zh-CN"/>
              </w:rPr>
            </w:pPr>
          </w:p>
        </w:tc>
        <w:tc>
          <w:tcPr>
            <w:tcW w:w="1063" w:type="dxa"/>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预算金额</w:t>
            </w:r>
          </w:p>
        </w:tc>
        <w:tc>
          <w:tcPr>
            <w:tcW w:w="942" w:type="dxa"/>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执行金额</w:t>
            </w:r>
          </w:p>
        </w:tc>
        <w:tc>
          <w:tcPr>
            <w:tcW w:w="923" w:type="dxa"/>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预算执行率</w:t>
            </w:r>
          </w:p>
        </w:tc>
        <w:tc>
          <w:tcPr>
            <w:tcW w:w="833" w:type="dxa"/>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预算金额</w:t>
            </w:r>
          </w:p>
        </w:tc>
        <w:tc>
          <w:tcPr>
            <w:tcW w:w="792" w:type="dxa"/>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执行金额</w:t>
            </w:r>
          </w:p>
        </w:tc>
        <w:tc>
          <w:tcPr>
            <w:tcW w:w="923" w:type="dxa"/>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预算执行率</w:t>
            </w:r>
          </w:p>
        </w:tc>
        <w:tc>
          <w:tcPr>
            <w:tcW w:w="957" w:type="dxa"/>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预算金额</w:t>
            </w:r>
          </w:p>
        </w:tc>
        <w:tc>
          <w:tcPr>
            <w:tcW w:w="902" w:type="dxa"/>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b/>
                <w:color w:val="auto"/>
                <w:kern w:val="44"/>
                <w:sz w:val="18"/>
                <w:szCs w:val="18"/>
                <w:lang w:eastAsia="zh-CN"/>
              </w:rPr>
            </w:pPr>
            <w:r>
              <w:rPr>
                <w:rFonts w:hint="eastAsia" w:ascii="仿宋" w:hAnsi="仿宋" w:eastAsia="仿宋" w:cs="Times New Roman"/>
                <w:b/>
                <w:bCs/>
                <w:color w:val="auto"/>
                <w:kern w:val="44"/>
                <w:sz w:val="18"/>
                <w:szCs w:val="18"/>
                <w:lang w:val="en-US" w:eastAsia="zh-CN" w:bidi="ar-SA"/>
              </w:rPr>
              <w:t>执行金额</w:t>
            </w:r>
          </w:p>
        </w:tc>
        <w:tc>
          <w:tcPr>
            <w:tcW w:w="823" w:type="dxa"/>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预算执行率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5" w:hRule="atLeast"/>
        </w:trPr>
        <w:tc>
          <w:tcPr>
            <w:tcW w:w="1470" w:type="dxa"/>
            <w:shd w:val="clear" w:color="auto" w:fill="F1F1F1" w:themeFill="background1" w:themeFillShade="F2"/>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b/>
                <w:bCs/>
                <w:color w:val="auto"/>
                <w:kern w:val="44"/>
                <w:sz w:val="18"/>
                <w:szCs w:val="18"/>
                <w:lang w:val="en-US" w:eastAsia="zh-CN"/>
              </w:rPr>
            </w:pPr>
            <w:r>
              <w:rPr>
                <w:rFonts w:hint="eastAsia" w:ascii="仿宋" w:hAnsi="仿宋" w:eastAsia="仿宋"/>
                <w:b/>
                <w:bCs/>
                <w:color w:val="auto"/>
                <w:kern w:val="44"/>
                <w:sz w:val="18"/>
                <w:szCs w:val="18"/>
                <w:lang w:val="en-US" w:eastAsia="zh-CN"/>
              </w:rPr>
              <w:t>合计</w:t>
            </w:r>
          </w:p>
        </w:tc>
        <w:tc>
          <w:tcPr>
            <w:tcW w:w="1063" w:type="dxa"/>
            <w:vAlign w:val="center"/>
          </w:tcPr>
          <w:p>
            <w:pPr>
              <w:keepNext w:val="0"/>
              <w:keepLines w:val="0"/>
              <w:widowControl/>
              <w:suppressLineNumbers w:val="0"/>
              <w:jc w:val="center"/>
              <w:textAlignment w:val="center"/>
              <w:rPr>
                <w:rFonts w:hint="default" w:ascii="仿宋" w:hAnsi="仿宋" w:eastAsia="仿宋" w:cs="Times New Roman"/>
                <w:b/>
                <w:bCs/>
                <w:color w:val="auto"/>
                <w:kern w:val="44"/>
                <w:sz w:val="18"/>
                <w:szCs w:val="18"/>
                <w:lang w:val="en-US" w:eastAsia="zh-CN" w:bidi="ar-SA"/>
              </w:rPr>
            </w:pPr>
            <w:r>
              <w:rPr>
                <w:rFonts w:hint="eastAsia" w:ascii="仿宋" w:hAnsi="仿宋" w:eastAsia="仿宋" w:cs="仿宋"/>
                <w:b/>
                <w:bCs/>
                <w:i w:val="0"/>
                <w:iCs w:val="0"/>
                <w:color w:val="auto"/>
                <w:kern w:val="0"/>
                <w:sz w:val="21"/>
                <w:szCs w:val="21"/>
                <w:u w:val="none"/>
                <w:lang w:val="en-US" w:eastAsia="zh-CN" w:bidi="ar"/>
              </w:rPr>
              <w:t>49527.05</w:t>
            </w:r>
          </w:p>
        </w:tc>
        <w:tc>
          <w:tcPr>
            <w:tcW w:w="94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34417.05</w:t>
            </w:r>
          </w:p>
        </w:tc>
        <w:tc>
          <w:tcPr>
            <w:tcW w:w="9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69.49%</w:t>
            </w:r>
          </w:p>
        </w:tc>
        <w:tc>
          <w:tcPr>
            <w:tcW w:w="833" w:type="dxa"/>
            <w:vAlign w:val="center"/>
          </w:tcPr>
          <w:p>
            <w:pPr>
              <w:keepNext w:val="0"/>
              <w:keepLines w:val="0"/>
              <w:widowControl/>
              <w:suppressLineNumbers w:val="0"/>
              <w:jc w:val="center"/>
              <w:textAlignment w:val="center"/>
              <w:rPr>
                <w:rFonts w:hint="default" w:ascii="仿宋" w:hAnsi="仿宋" w:eastAsia="仿宋" w:cs="Times New Roman"/>
                <w:b/>
                <w:bCs/>
                <w:color w:val="auto"/>
                <w:kern w:val="44"/>
                <w:sz w:val="18"/>
                <w:szCs w:val="18"/>
                <w:lang w:val="en-US" w:eastAsia="zh-CN" w:bidi="ar-SA"/>
              </w:rPr>
            </w:pPr>
            <w:r>
              <w:rPr>
                <w:rFonts w:hint="eastAsia" w:ascii="仿宋" w:hAnsi="仿宋" w:eastAsia="仿宋" w:cs="仿宋"/>
                <w:b/>
                <w:bCs/>
                <w:i w:val="0"/>
                <w:iCs w:val="0"/>
                <w:color w:val="auto"/>
                <w:kern w:val="0"/>
                <w:sz w:val="21"/>
                <w:szCs w:val="21"/>
                <w:u w:val="none"/>
                <w:lang w:val="en-US" w:eastAsia="zh-CN" w:bidi="ar"/>
              </w:rPr>
              <w:t>44944</w:t>
            </w:r>
          </w:p>
        </w:tc>
        <w:tc>
          <w:tcPr>
            <w:tcW w:w="79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29834</w:t>
            </w:r>
          </w:p>
        </w:tc>
        <w:tc>
          <w:tcPr>
            <w:tcW w:w="9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66.38%</w:t>
            </w:r>
          </w:p>
        </w:tc>
        <w:tc>
          <w:tcPr>
            <w:tcW w:w="957" w:type="dxa"/>
            <w:vAlign w:val="center"/>
          </w:tcPr>
          <w:p>
            <w:pPr>
              <w:keepNext w:val="0"/>
              <w:keepLines w:val="0"/>
              <w:widowControl/>
              <w:suppressLineNumbers w:val="0"/>
              <w:jc w:val="center"/>
              <w:textAlignment w:val="center"/>
              <w:rPr>
                <w:rFonts w:hint="default" w:ascii="仿宋" w:hAnsi="仿宋" w:eastAsia="仿宋" w:cs="Times New Roman"/>
                <w:b/>
                <w:bCs/>
                <w:color w:val="auto"/>
                <w:kern w:val="44"/>
                <w:sz w:val="18"/>
                <w:szCs w:val="18"/>
                <w:lang w:val="en-US" w:eastAsia="zh-CN" w:bidi="ar-SA"/>
              </w:rPr>
            </w:pPr>
            <w:r>
              <w:rPr>
                <w:rFonts w:hint="eastAsia" w:ascii="仿宋" w:hAnsi="仿宋" w:eastAsia="仿宋" w:cs="仿宋"/>
                <w:b/>
                <w:bCs/>
                <w:i w:val="0"/>
                <w:iCs w:val="0"/>
                <w:color w:val="auto"/>
                <w:kern w:val="0"/>
                <w:sz w:val="21"/>
                <w:szCs w:val="21"/>
                <w:u w:val="none"/>
                <w:lang w:val="en-US" w:eastAsia="zh-CN" w:bidi="ar"/>
              </w:rPr>
              <w:t>4583.05</w:t>
            </w:r>
          </w:p>
        </w:tc>
        <w:tc>
          <w:tcPr>
            <w:tcW w:w="90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b/>
                <w:color w:val="auto"/>
                <w:kern w:val="44"/>
                <w:sz w:val="18"/>
                <w:szCs w:val="18"/>
                <w:lang w:val="en-US" w:eastAsia="zh-CN"/>
              </w:rPr>
            </w:pPr>
            <w:r>
              <w:rPr>
                <w:rFonts w:hint="eastAsia" w:ascii="仿宋" w:hAnsi="仿宋" w:eastAsia="仿宋"/>
                <w:b/>
                <w:color w:val="auto"/>
                <w:kern w:val="44"/>
                <w:sz w:val="18"/>
                <w:szCs w:val="18"/>
                <w:lang w:val="en-US" w:eastAsia="zh-CN"/>
              </w:rPr>
              <w:t>4583.05</w:t>
            </w:r>
          </w:p>
        </w:tc>
        <w:tc>
          <w:tcPr>
            <w:tcW w:w="8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b/>
                <w:color w:val="auto"/>
                <w:kern w:val="44"/>
                <w:sz w:val="18"/>
                <w:szCs w:val="18"/>
                <w:lang w:val="en-US" w:eastAsia="zh-CN"/>
              </w:rPr>
            </w:pPr>
            <w:r>
              <w:rPr>
                <w:rFonts w:hint="eastAsia" w:ascii="仿宋" w:hAnsi="仿宋" w:eastAsia="仿宋"/>
                <w:b/>
                <w:color w:val="auto"/>
                <w:kern w:val="44"/>
                <w:sz w:val="18"/>
                <w:szCs w:val="18"/>
                <w:lang w:val="en-US" w:eastAsia="zh-CN"/>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70"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Times New Roman"/>
                <w:b/>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洪涝灾害救灾补助</w:t>
            </w:r>
          </w:p>
        </w:tc>
        <w:tc>
          <w:tcPr>
            <w:tcW w:w="1063" w:type="dxa"/>
            <w:vAlign w:val="center"/>
          </w:tcPr>
          <w:p>
            <w:pPr>
              <w:keepNext w:val="0"/>
              <w:keepLines w:val="0"/>
              <w:widowControl/>
              <w:suppressLineNumbers w:val="0"/>
              <w:jc w:val="center"/>
              <w:textAlignment w:val="center"/>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35016</w:t>
            </w:r>
          </w:p>
        </w:tc>
        <w:tc>
          <w:tcPr>
            <w:tcW w:w="94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24400</w:t>
            </w:r>
          </w:p>
        </w:tc>
        <w:tc>
          <w:tcPr>
            <w:tcW w:w="9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69.68%</w:t>
            </w:r>
          </w:p>
        </w:tc>
        <w:tc>
          <w:tcPr>
            <w:tcW w:w="833" w:type="dxa"/>
            <w:vAlign w:val="center"/>
          </w:tcPr>
          <w:p>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34516</w:t>
            </w:r>
          </w:p>
        </w:tc>
        <w:tc>
          <w:tcPr>
            <w:tcW w:w="79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23900</w:t>
            </w:r>
          </w:p>
        </w:tc>
        <w:tc>
          <w:tcPr>
            <w:tcW w:w="9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69.24%</w:t>
            </w:r>
          </w:p>
        </w:tc>
        <w:tc>
          <w:tcPr>
            <w:tcW w:w="957" w:type="dxa"/>
            <w:vAlign w:val="center"/>
          </w:tcPr>
          <w:p>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500</w:t>
            </w:r>
          </w:p>
        </w:tc>
        <w:tc>
          <w:tcPr>
            <w:tcW w:w="90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500</w:t>
            </w:r>
          </w:p>
        </w:tc>
        <w:tc>
          <w:tcPr>
            <w:tcW w:w="8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7" w:hRule="atLeast"/>
        </w:trPr>
        <w:tc>
          <w:tcPr>
            <w:tcW w:w="1470" w:type="dxa"/>
            <w:shd w:val="clear" w:color="auto" w:fill="F1F1F1" w:themeFill="background1" w:themeFillShade="F2"/>
            <w:vAlign w:val="center"/>
          </w:tcPr>
          <w:p>
            <w:pPr>
              <w:keepNext w:val="0"/>
              <w:keepLines w:val="0"/>
              <w:widowControl/>
              <w:suppressLineNumbers w:val="0"/>
              <w:jc w:val="center"/>
              <w:textAlignment w:val="center"/>
              <w:rPr>
                <w:rFonts w:hint="default" w:ascii="仿宋" w:hAnsi="仿宋" w:eastAsia="仿宋" w:cs="Times New Roman"/>
                <w:b/>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地质灾害救灾补助</w:t>
            </w:r>
          </w:p>
        </w:tc>
        <w:tc>
          <w:tcPr>
            <w:tcW w:w="1063" w:type="dxa"/>
            <w:vAlign w:val="center"/>
          </w:tcPr>
          <w:p>
            <w:pPr>
              <w:keepNext w:val="0"/>
              <w:keepLines w:val="0"/>
              <w:widowControl/>
              <w:suppressLineNumbers w:val="0"/>
              <w:jc w:val="center"/>
              <w:textAlignment w:val="center"/>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7800</w:t>
            </w:r>
          </w:p>
        </w:tc>
        <w:tc>
          <w:tcPr>
            <w:tcW w:w="94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4500</w:t>
            </w:r>
          </w:p>
        </w:tc>
        <w:tc>
          <w:tcPr>
            <w:tcW w:w="9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57.69%</w:t>
            </w:r>
          </w:p>
        </w:tc>
        <w:tc>
          <w:tcPr>
            <w:tcW w:w="833" w:type="dxa"/>
            <w:vAlign w:val="center"/>
          </w:tcPr>
          <w:p>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7800</w:t>
            </w:r>
          </w:p>
        </w:tc>
        <w:tc>
          <w:tcPr>
            <w:tcW w:w="79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4500</w:t>
            </w:r>
          </w:p>
        </w:tc>
        <w:tc>
          <w:tcPr>
            <w:tcW w:w="9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57.69%</w:t>
            </w:r>
          </w:p>
        </w:tc>
        <w:tc>
          <w:tcPr>
            <w:tcW w:w="957" w:type="dxa"/>
            <w:vAlign w:val="center"/>
          </w:tcPr>
          <w:p>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w:t>
            </w:r>
          </w:p>
        </w:tc>
        <w:tc>
          <w:tcPr>
            <w:tcW w:w="90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w:t>
            </w:r>
          </w:p>
        </w:tc>
        <w:tc>
          <w:tcPr>
            <w:tcW w:w="8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70"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Times New Roman"/>
                <w:b/>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冬春临时生活困难救助</w:t>
            </w:r>
          </w:p>
        </w:tc>
        <w:tc>
          <w:tcPr>
            <w:tcW w:w="1063" w:type="dxa"/>
            <w:vAlign w:val="center"/>
          </w:tcPr>
          <w:p>
            <w:pPr>
              <w:keepNext w:val="0"/>
              <w:keepLines w:val="0"/>
              <w:widowControl/>
              <w:suppressLineNumbers w:val="0"/>
              <w:jc w:val="center"/>
              <w:textAlignment w:val="center"/>
              <w:rPr>
                <w:rFonts w:hint="default" w:ascii="仿宋" w:hAnsi="仿宋" w:eastAsia="仿宋" w:cs="Times New Roman"/>
                <w:b w:val="0"/>
                <w:bCs w:val="0"/>
                <w:color w:val="auto"/>
                <w:kern w:val="44"/>
                <w:sz w:val="18"/>
                <w:szCs w:val="18"/>
                <w:lang w:val="en-US" w:eastAsia="zh-CN"/>
              </w:rPr>
            </w:pPr>
            <w:r>
              <w:rPr>
                <w:rFonts w:hint="eastAsia" w:ascii="仿宋" w:hAnsi="仿宋" w:eastAsia="仿宋" w:cs="仿宋"/>
                <w:i w:val="0"/>
                <w:iCs w:val="0"/>
                <w:color w:val="auto"/>
                <w:kern w:val="0"/>
                <w:sz w:val="21"/>
                <w:szCs w:val="21"/>
                <w:u w:val="none"/>
                <w:lang w:val="en-US" w:eastAsia="zh-CN" w:bidi="ar"/>
              </w:rPr>
              <w:t>1946.80</w:t>
            </w:r>
          </w:p>
        </w:tc>
        <w:tc>
          <w:tcPr>
            <w:tcW w:w="94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rPr>
            </w:pPr>
            <w:r>
              <w:rPr>
                <w:rFonts w:hint="eastAsia" w:ascii="仿宋" w:hAnsi="仿宋" w:eastAsia="仿宋" w:cs="Times New Roman"/>
                <w:b w:val="0"/>
                <w:bCs w:val="0"/>
                <w:color w:val="auto"/>
                <w:kern w:val="44"/>
                <w:sz w:val="18"/>
                <w:szCs w:val="18"/>
                <w:lang w:val="en-US" w:eastAsia="zh-CN"/>
              </w:rPr>
              <w:t>1946.80</w:t>
            </w:r>
          </w:p>
        </w:tc>
        <w:tc>
          <w:tcPr>
            <w:tcW w:w="9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100%</w:t>
            </w:r>
          </w:p>
        </w:tc>
        <w:tc>
          <w:tcPr>
            <w:tcW w:w="833" w:type="dxa"/>
            <w:vAlign w:val="center"/>
          </w:tcPr>
          <w:p>
            <w:pPr>
              <w:keepNext w:val="0"/>
              <w:keepLines w:val="0"/>
              <w:widowControl/>
              <w:suppressLineNumbers w:val="0"/>
              <w:jc w:val="center"/>
              <w:textAlignment w:val="center"/>
              <w:rPr>
                <w:rFonts w:hint="default" w:ascii="仿宋" w:hAnsi="仿宋" w:eastAsia="仿宋" w:cs="Times New Roman"/>
                <w:color w:val="auto"/>
                <w:kern w:val="44"/>
                <w:sz w:val="18"/>
                <w:szCs w:val="18"/>
                <w:lang w:val="en-US" w:eastAsia="zh-CN"/>
              </w:rPr>
            </w:pPr>
            <w:r>
              <w:rPr>
                <w:rFonts w:hint="eastAsia" w:ascii="仿宋" w:hAnsi="仿宋" w:eastAsia="仿宋" w:cs="仿宋"/>
                <w:i w:val="0"/>
                <w:iCs w:val="0"/>
                <w:color w:val="auto"/>
                <w:kern w:val="0"/>
                <w:sz w:val="21"/>
                <w:szCs w:val="21"/>
                <w:u w:val="none"/>
                <w:lang w:val="en-US" w:eastAsia="zh-CN" w:bidi="ar"/>
              </w:rPr>
              <w:t>1434</w:t>
            </w:r>
          </w:p>
        </w:tc>
        <w:tc>
          <w:tcPr>
            <w:tcW w:w="79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1434</w:t>
            </w:r>
          </w:p>
        </w:tc>
        <w:tc>
          <w:tcPr>
            <w:tcW w:w="9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100%</w:t>
            </w:r>
          </w:p>
        </w:tc>
        <w:tc>
          <w:tcPr>
            <w:tcW w:w="957" w:type="dxa"/>
            <w:vAlign w:val="center"/>
          </w:tcPr>
          <w:p>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512.80</w:t>
            </w:r>
          </w:p>
        </w:tc>
        <w:tc>
          <w:tcPr>
            <w:tcW w:w="90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512.80</w:t>
            </w:r>
          </w:p>
        </w:tc>
        <w:tc>
          <w:tcPr>
            <w:tcW w:w="8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70"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Times New Roman"/>
                <w:b/>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森林草原航空消防租机补助</w:t>
            </w:r>
          </w:p>
        </w:tc>
        <w:tc>
          <w:tcPr>
            <w:tcW w:w="1063" w:type="dxa"/>
            <w:vAlign w:val="center"/>
          </w:tcPr>
          <w:p>
            <w:pPr>
              <w:keepNext w:val="0"/>
              <w:keepLines w:val="0"/>
              <w:widowControl/>
              <w:suppressLineNumbers w:val="0"/>
              <w:jc w:val="center"/>
              <w:textAlignment w:val="center"/>
              <w:rPr>
                <w:rFonts w:hint="default" w:ascii="仿宋" w:hAnsi="仿宋" w:eastAsia="仿宋" w:cs="Times New Roman"/>
                <w:b w:val="0"/>
                <w:bCs w:val="0"/>
                <w:color w:val="auto"/>
                <w:kern w:val="44"/>
                <w:sz w:val="18"/>
                <w:szCs w:val="18"/>
                <w:lang w:val="en-US" w:eastAsia="zh-CN"/>
              </w:rPr>
            </w:pPr>
            <w:r>
              <w:rPr>
                <w:rFonts w:hint="eastAsia" w:ascii="仿宋" w:hAnsi="仿宋" w:eastAsia="仿宋" w:cs="仿宋"/>
                <w:i w:val="0"/>
                <w:iCs w:val="0"/>
                <w:color w:val="auto"/>
                <w:kern w:val="0"/>
                <w:sz w:val="21"/>
                <w:szCs w:val="21"/>
                <w:u w:val="none"/>
                <w:lang w:val="en-US" w:eastAsia="zh-CN" w:bidi="ar"/>
              </w:rPr>
              <w:t>4764.25</w:t>
            </w:r>
          </w:p>
        </w:tc>
        <w:tc>
          <w:tcPr>
            <w:tcW w:w="94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rPr>
            </w:pPr>
            <w:r>
              <w:rPr>
                <w:rFonts w:hint="eastAsia" w:ascii="仿宋" w:hAnsi="仿宋" w:eastAsia="仿宋" w:cs="Times New Roman"/>
                <w:b w:val="0"/>
                <w:bCs w:val="0"/>
                <w:color w:val="auto"/>
                <w:kern w:val="44"/>
                <w:sz w:val="18"/>
                <w:szCs w:val="18"/>
                <w:lang w:val="en-US" w:eastAsia="zh-CN"/>
              </w:rPr>
              <w:t>3570.25</w:t>
            </w:r>
          </w:p>
        </w:tc>
        <w:tc>
          <w:tcPr>
            <w:tcW w:w="9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74.94%</w:t>
            </w:r>
          </w:p>
        </w:tc>
        <w:tc>
          <w:tcPr>
            <w:tcW w:w="833" w:type="dxa"/>
            <w:vAlign w:val="center"/>
          </w:tcPr>
          <w:p>
            <w:pPr>
              <w:keepNext w:val="0"/>
              <w:keepLines w:val="0"/>
              <w:widowControl/>
              <w:suppressLineNumbers w:val="0"/>
              <w:jc w:val="center"/>
              <w:textAlignment w:val="center"/>
              <w:rPr>
                <w:rFonts w:hint="default" w:ascii="仿宋" w:hAnsi="仿宋" w:eastAsia="仿宋" w:cs="Times New Roman"/>
                <w:color w:val="auto"/>
                <w:kern w:val="44"/>
                <w:sz w:val="18"/>
                <w:szCs w:val="18"/>
                <w:lang w:val="en-US" w:eastAsia="zh-CN"/>
              </w:rPr>
            </w:pPr>
            <w:r>
              <w:rPr>
                <w:rFonts w:hint="eastAsia" w:ascii="仿宋" w:hAnsi="仿宋" w:eastAsia="仿宋" w:cs="仿宋"/>
                <w:i w:val="0"/>
                <w:iCs w:val="0"/>
                <w:color w:val="auto"/>
                <w:kern w:val="0"/>
                <w:sz w:val="21"/>
                <w:szCs w:val="21"/>
                <w:u w:val="none"/>
                <w:lang w:val="en-US" w:eastAsia="zh-CN" w:bidi="ar"/>
              </w:rPr>
              <w:t>1194</w:t>
            </w:r>
          </w:p>
        </w:tc>
        <w:tc>
          <w:tcPr>
            <w:tcW w:w="79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0</w:t>
            </w:r>
          </w:p>
        </w:tc>
        <w:tc>
          <w:tcPr>
            <w:tcW w:w="9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0%</w:t>
            </w:r>
          </w:p>
        </w:tc>
        <w:tc>
          <w:tcPr>
            <w:tcW w:w="957" w:type="dxa"/>
            <w:vAlign w:val="center"/>
          </w:tcPr>
          <w:p>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3570.25</w:t>
            </w:r>
          </w:p>
        </w:tc>
        <w:tc>
          <w:tcPr>
            <w:tcW w:w="902"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3570.25</w:t>
            </w:r>
          </w:p>
        </w:tc>
        <w:tc>
          <w:tcPr>
            <w:tcW w:w="823"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100%</w:t>
            </w:r>
          </w:p>
        </w:tc>
      </w:tr>
    </w:tbl>
    <w:p>
      <w:pPr>
        <w:rPr>
          <w:rFonts w:hint="default"/>
          <w:color w:val="auto"/>
          <w:lang w:val="en-US" w:eastAsia="zh-CN"/>
        </w:rPr>
      </w:pP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w:t>
      </w:r>
      <w:r>
        <w:rPr>
          <w:rFonts w:hint="eastAsia" w:ascii="仿宋" w:hAnsi="仿宋" w:eastAsia="仿宋"/>
          <w:bCs/>
          <w:color w:val="auto"/>
          <w:kern w:val="44"/>
          <w:sz w:val="32"/>
          <w:szCs w:val="32"/>
          <w:lang w:eastAsia="zh-CN"/>
        </w:rPr>
        <w:t>洪涝灾害救灾补助</w:t>
      </w:r>
      <w:r>
        <w:rPr>
          <w:rFonts w:hint="eastAsia" w:ascii="仿宋" w:hAnsi="仿宋" w:eastAsia="仿宋"/>
          <w:bCs/>
          <w:color w:val="auto"/>
          <w:kern w:val="44"/>
          <w:sz w:val="32"/>
          <w:szCs w:val="32"/>
          <w:lang w:val="en-US" w:eastAsia="zh-CN"/>
        </w:rPr>
        <w:t>预算35016万元，预算执行金额24400万元，预算执行率为69.68%，主要由于财政部2024年12月31日下达的自然灾害救灾资金10616万元尚未分配下达。</w:t>
      </w:r>
      <w:r>
        <w:rPr>
          <w:rFonts w:hint="eastAsia" w:ascii="仿宋" w:hAnsi="仿宋" w:eastAsia="仿宋"/>
          <w:bCs/>
          <w:color w:val="auto"/>
          <w:kern w:val="44"/>
          <w:sz w:val="32"/>
          <w:szCs w:val="32"/>
          <w:lang w:eastAsia="zh-CN"/>
        </w:rPr>
        <w:t>地质灾害救灾补助</w:t>
      </w:r>
      <w:r>
        <w:rPr>
          <w:rFonts w:hint="eastAsia" w:ascii="仿宋" w:hAnsi="仿宋" w:eastAsia="仿宋"/>
          <w:bCs/>
          <w:color w:val="auto"/>
          <w:kern w:val="44"/>
          <w:sz w:val="32"/>
          <w:szCs w:val="32"/>
          <w:lang w:val="en-US" w:eastAsia="zh-CN"/>
        </w:rPr>
        <w:t>预算7800万元，预算执行金额4500万元，预算执行率为57.69%，主要由于财政部2024年12月31日下达的地质灾害救灾补助资金3300万元尚未分配下达。</w:t>
      </w:r>
      <w:r>
        <w:rPr>
          <w:rFonts w:hint="eastAsia" w:ascii="仿宋" w:hAnsi="仿宋" w:eastAsia="仿宋"/>
          <w:bCs/>
          <w:color w:val="auto"/>
          <w:kern w:val="44"/>
          <w:sz w:val="32"/>
          <w:szCs w:val="32"/>
          <w:lang w:eastAsia="zh-CN"/>
        </w:rPr>
        <w:t>冬春临时生活困难救</w:t>
      </w:r>
      <w:r>
        <w:rPr>
          <w:rFonts w:hint="eastAsia" w:ascii="仿宋" w:hAnsi="仿宋" w:eastAsia="仿宋"/>
          <w:bCs/>
          <w:color w:val="auto"/>
          <w:kern w:val="44"/>
          <w:sz w:val="32"/>
          <w:szCs w:val="32"/>
          <w:lang w:val="en-US" w:eastAsia="zh-CN"/>
        </w:rPr>
        <w:t>助预算1946.80万元，预算执行金额1946.80万元，预算执行率为100%。</w:t>
      </w:r>
      <w:r>
        <w:rPr>
          <w:rFonts w:hint="eastAsia" w:ascii="仿宋" w:hAnsi="仿宋" w:eastAsia="仿宋"/>
          <w:bCs/>
          <w:color w:val="auto"/>
          <w:kern w:val="44"/>
          <w:sz w:val="32"/>
          <w:szCs w:val="32"/>
          <w:lang w:eastAsia="zh-CN"/>
        </w:rPr>
        <w:t>森林草原航空消防租机补助</w:t>
      </w:r>
      <w:r>
        <w:rPr>
          <w:rFonts w:hint="eastAsia" w:ascii="仿宋" w:hAnsi="仿宋" w:eastAsia="仿宋"/>
          <w:bCs/>
          <w:color w:val="auto"/>
          <w:kern w:val="44"/>
          <w:sz w:val="32"/>
          <w:szCs w:val="32"/>
          <w:lang w:val="en-US" w:eastAsia="zh-CN"/>
        </w:rPr>
        <w:t>预算4764.25万元，预算执行金额3570.25万元，预算执行率为74.94%，主要由于中央转移支付预算1194万元，财政部将于2025年下达。</w:t>
      </w:r>
    </w:p>
    <w:p>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（二）资金管理情况</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福建省应急管理厅根据《中央自然灾害救灾资金管理暂行办法》（</w:t>
      </w:r>
      <w:r>
        <w:rPr>
          <w:rFonts w:hint="eastAsia" w:ascii="仿宋" w:hAnsi="仿宋" w:eastAsia="仿宋"/>
          <w:bCs/>
          <w:color w:val="auto"/>
          <w:kern w:val="44"/>
          <w:sz w:val="32"/>
          <w:szCs w:val="32"/>
          <w:lang w:val="en-US" w:eastAsia="zh-CN"/>
        </w:rPr>
        <w:t>财建</w:t>
      </w:r>
      <w:r>
        <w:rPr>
          <w:rFonts w:hint="eastAsia" w:ascii="仿宋" w:hAnsi="仿宋" w:eastAsia="仿宋"/>
          <w:bCs/>
          <w:color w:val="auto"/>
          <w:kern w:val="44"/>
          <w:sz w:val="32"/>
          <w:szCs w:val="32"/>
          <w:lang w:val="en" w:eastAsia="zh-CN"/>
        </w:rPr>
        <w:t>〔202</w:t>
      </w:r>
      <w:r>
        <w:rPr>
          <w:rFonts w:hint="eastAsia" w:ascii="仿宋" w:hAnsi="仿宋" w:eastAsia="仿宋"/>
          <w:bCs/>
          <w:color w:val="auto"/>
          <w:kern w:val="44"/>
          <w:sz w:val="32"/>
          <w:szCs w:val="32"/>
          <w:lang w:val="en-US" w:eastAsia="zh-CN"/>
        </w:rPr>
        <w:t>0</w:t>
      </w:r>
      <w:r>
        <w:rPr>
          <w:rFonts w:hint="eastAsia" w:ascii="仿宋" w:hAnsi="仿宋" w:eastAsia="仿宋"/>
          <w:bCs/>
          <w:color w:val="auto"/>
          <w:kern w:val="44"/>
          <w:sz w:val="32"/>
          <w:szCs w:val="32"/>
          <w:lang w:val="en" w:eastAsia="zh-CN"/>
        </w:rPr>
        <w:t>〕</w:t>
      </w:r>
      <w:r>
        <w:rPr>
          <w:rFonts w:hint="eastAsia" w:ascii="仿宋" w:hAnsi="仿宋" w:eastAsia="仿宋"/>
          <w:bCs/>
          <w:color w:val="auto"/>
          <w:kern w:val="44"/>
          <w:sz w:val="32"/>
          <w:szCs w:val="32"/>
          <w:lang w:val="en-US" w:eastAsia="zh-CN"/>
        </w:rPr>
        <w:t>245</w:t>
      </w:r>
      <w:r>
        <w:rPr>
          <w:rFonts w:hint="eastAsia" w:ascii="仿宋" w:hAnsi="仿宋" w:eastAsia="仿宋"/>
          <w:bCs/>
          <w:color w:val="auto"/>
          <w:kern w:val="44"/>
          <w:sz w:val="32"/>
          <w:szCs w:val="32"/>
          <w:lang w:eastAsia="zh-CN"/>
        </w:rPr>
        <w:t>号）《福建省自然灾害救灾资金管理办法》（</w:t>
      </w:r>
      <w:r>
        <w:rPr>
          <w:rFonts w:hint="eastAsia" w:ascii="仿宋" w:hAnsi="仿宋" w:eastAsia="仿宋"/>
          <w:bCs/>
          <w:color w:val="auto"/>
          <w:kern w:val="44"/>
          <w:sz w:val="32"/>
          <w:szCs w:val="32"/>
          <w:lang w:val="en-US" w:eastAsia="zh-CN"/>
        </w:rPr>
        <w:t>闽财规</w:t>
      </w:r>
      <w:r>
        <w:rPr>
          <w:rFonts w:hint="eastAsia" w:ascii="仿宋" w:hAnsi="仿宋" w:eastAsia="仿宋"/>
          <w:bCs/>
          <w:color w:val="auto"/>
          <w:kern w:val="44"/>
          <w:sz w:val="32"/>
          <w:szCs w:val="32"/>
          <w:lang w:val="en" w:eastAsia="zh-CN"/>
        </w:rPr>
        <w:t>〔202</w:t>
      </w:r>
      <w:r>
        <w:rPr>
          <w:rFonts w:hint="eastAsia" w:ascii="仿宋" w:hAnsi="仿宋" w:eastAsia="仿宋"/>
          <w:bCs/>
          <w:color w:val="auto"/>
          <w:kern w:val="44"/>
          <w:sz w:val="32"/>
          <w:szCs w:val="32"/>
          <w:lang w:val="en-US" w:eastAsia="zh-CN"/>
        </w:rPr>
        <w:t>2</w:t>
      </w:r>
      <w:r>
        <w:rPr>
          <w:rFonts w:hint="eastAsia" w:ascii="仿宋" w:hAnsi="仿宋" w:eastAsia="仿宋"/>
          <w:bCs/>
          <w:color w:val="auto"/>
          <w:kern w:val="44"/>
          <w:sz w:val="32"/>
          <w:szCs w:val="32"/>
          <w:lang w:val="en" w:eastAsia="zh-CN"/>
        </w:rPr>
        <w:t>〕</w:t>
      </w:r>
      <w:r>
        <w:rPr>
          <w:rFonts w:hint="eastAsia" w:ascii="仿宋" w:hAnsi="仿宋" w:eastAsia="仿宋"/>
          <w:bCs/>
          <w:color w:val="auto"/>
          <w:kern w:val="44"/>
          <w:sz w:val="32"/>
          <w:szCs w:val="32"/>
          <w:lang w:val="en-US" w:eastAsia="zh-CN"/>
        </w:rPr>
        <w:t>29</w:t>
      </w:r>
      <w:r>
        <w:rPr>
          <w:rFonts w:hint="eastAsia" w:ascii="仿宋" w:hAnsi="仿宋" w:eastAsia="仿宋"/>
          <w:bCs/>
          <w:color w:val="auto"/>
          <w:kern w:val="44"/>
          <w:sz w:val="32"/>
          <w:szCs w:val="32"/>
          <w:lang w:eastAsia="zh-CN"/>
        </w:rPr>
        <w:t>号）《应急管理部地震地质司关于加强中央自然灾害救灾资金（地质灾害）使用管理的函》《福建省应急管理厅关于加强中央自然灾害救灾资金（地质灾害）使用管理的通知》（闽应急厅便函</w:t>
      </w:r>
      <w:r>
        <w:rPr>
          <w:rFonts w:hint="eastAsia" w:ascii="仿宋" w:hAnsi="仿宋" w:eastAsia="仿宋"/>
          <w:bCs/>
          <w:color w:val="auto"/>
          <w:kern w:val="44"/>
          <w:sz w:val="32"/>
          <w:szCs w:val="32"/>
          <w:lang w:val="en" w:eastAsia="zh-CN"/>
        </w:rPr>
        <w:t>〔202</w:t>
      </w:r>
      <w:r>
        <w:rPr>
          <w:rFonts w:hint="eastAsia" w:ascii="仿宋" w:hAnsi="仿宋" w:eastAsia="仿宋"/>
          <w:bCs/>
          <w:color w:val="auto"/>
          <w:kern w:val="44"/>
          <w:sz w:val="32"/>
          <w:szCs w:val="32"/>
          <w:lang w:eastAsia="zh-CN"/>
        </w:rPr>
        <w:t>4</w:t>
      </w:r>
      <w:r>
        <w:rPr>
          <w:rFonts w:hint="eastAsia" w:ascii="仿宋" w:hAnsi="仿宋" w:eastAsia="仿宋"/>
          <w:bCs/>
          <w:color w:val="auto"/>
          <w:kern w:val="44"/>
          <w:sz w:val="32"/>
          <w:szCs w:val="32"/>
          <w:lang w:val="en" w:eastAsia="zh-CN"/>
        </w:rPr>
        <w:t>〕</w:t>
      </w:r>
      <w:r>
        <w:rPr>
          <w:rFonts w:hint="eastAsia" w:ascii="仿宋" w:hAnsi="仿宋" w:eastAsia="仿宋"/>
          <w:bCs/>
          <w:color w:val="auto"/>
          <w:kern w:val="44"/>
          <w:sz w:val="32"/>
          <w:szCs w:val="32"/>
          <w:lang w:eastAsia="zh-CN"/>
        </w:rPr>
        <w:t>32号）《</w:t>
      </w:r>
      <w:r>
        <w:rPr>
          <w:rFonts w:hint="eastAsia" w:ascii="仿宋" w:hAnsi="仿宋" w:eastAsia="仿宋"/>
          <w:bCs/>
          <w:color w:val="auto"/>
          <w:kern w:val="44"/>
          <w:sz w:val="32"/>
          <w:szCs w:val="32"/>
          <w:lang w:val="en-US" w:eastAsia="zh-CN"/>
        </w:rPr>
        <w:t>中央补助地方森林草原航空消防租机经费管理暂行规定</w:t>
      </w:r>
      <w:r>
        <w:rPr>
          <w:rFonts w:hint="eastAsia" w:ascii="仿宋" w:hAnsi="仿宋" w:eastAsia="仿宋"/>
          <w:bCs/>
          <w:color w:val="auto"/>
          <w:kern w:val="44"/>
          <w:sz w:val="32"/>
          <w:szCs w:val="32"/>
          <w:lang w:eastAsia="zh-CN"/>
        </w:rPr>
        <w:t>》（</w:t>
      </w:r>
      <w:r>
        <w:rPr>
          <w:rFonts w:hint="eastAsia" w:ascii="仿宋" w:hAnsi="仿宋" w:eastAsia="仿宋"/>
          <w:bCs/>
          <w:color w:val="auto"/>
          <w:kern w:val="44"/>
          <w:sz w:val="32"/>
          <w:szCs w:val="32"/>
          <w:lang w:val="en-US" w:eastAsia="zh-CN"/>
        </w:rPr>
        <w:t>财资环</w:t>
      </w:r>
      <w:r>
        <w:rPr>
          <w:rFonts w:hint="eastAsia" w:ascii="仿宋" w:hAnsi="仿宋" w:eastAsia="仿宋"/>
          <w:bCs/>
          <w:color w:val="auto"/>
          <w:kern w:val="44"/>
          <w:sz w:val="32"/>
          <w:szCs w:val="32"/>
          <w:lang w:val="en" w:eastAsia="zh-CN"/>
        </w:rPr>
        <w:t>〔202</w:t>
      </w:r>
      <w:r>
        <w:rPr>
          <w:rFonts w:hint="eastAsia" w:ascii="仿宋" w:hAnsi="仿宋" w:eastAsia="仿宋"/>
          <w:bCs/>
          <w:color w:val="auto"/>
          <w:kern w:val="44"/>
          <w:sz w:val="32"/>
          <w:szCs w:val="32"/>
          <w:lang w:val="en-US" w:eastAsia="zh-CN"/>
        </w:rPr>
        <w:t>1</w:t>
      </w:r>
      <w:r>
        <w:rPr>
          <w:rFonts w:hint="eastAsia" w:ascii="仿宋" w:hAnsi="仿宋" w:eastAsia="仿宋"/>
          <w:bCs/>
          <w:color w:val="auto"/>
          <w:kern w:val="44"/>
          <w:sz w:val="32"/>
          <w:szCs w:val="32"/>
          <w:lang w:val="en" w:eastAsia="zh-CN"/>
        </w:rPr>
        <w:t>〕</w:t>
      </w:r>
      <w:r>
        <w:rPr>
          <w:rFonts w:hint="eastAsia" w:ascii="仿宋" w:hAnsi="仿宋" w:eastAsia="仿宋"/>
          <w:bCs/>
          <w:color w:val="auto"/>
          <w:kern w:val="44"/>
          <w:sz w:val="32"/>
          <w:szCs w:val="32"/>
          <w:lang w:val="en-US" w:eastAsia="zh-CN"/>
        </w:rPr>
        <w:t>90</w:t>
      </w:r>
      <w:r>
        <w:rPr>
          <w:rFonts w:hint="eastAsia" w:ascii="仿宋" w:hAnsi="仿宋" w:eastAsia="仿宋"/>
          <w:bCs/>
          <w:color w:val="auto"/>
          <w:kern w:val="44"/>
          <w:sz w:val="32"/>
          <w:szCs w:val="32"/>
          <w:lang w:eastAsia="zh-CN"/>
        </w:rPr>
        <w:t>号）等文件规定专项资金支出投向要求，严格资金分配原则和程序、合理安排资金支出。</w:t>
      </w:r>
    </w:p>
    <w:p>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1.资金分配科学性</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福建省应急管理厅协同省财政厅，综合考量各设区市</w:t>
      </w:r>
      <w:r>
        <w:rPr>
          <w:rFonts w:hint="eastAsia" w:ascii="仿宋" w:hAnsi="仿宋" w:eastAsia="仿宋"/>
          <w:bCs/>
          <w:color w:val="auto"/>
          <w:kern w:val="44"/>
          <w:sz w:val="32"/>
          <w:szCs w:val="32"/>
          <w:lang w:val="en-US" w:eastAsia="zh-CN"/>
        </w:rPr>
        <w:t>或</w:t>
      </w:r>
      <w:r>
        <w:rPr>
          <w:rFonts w:hint="eastAsia" w:ascii="仿宋" w:hAnsi="仿宋" w:eastAsia="仿宋"/>
          <w:bCs/>
          <w:color w:val="auto"/>
          <w:kern w:val="44"/>
          <w:sz w:val="32"/>
          <w:szCs w:val="32"/>
          <w:lang w:eastAsia="zh-CN"/>
        </w:rPr>
        <w:t>县（市、区）</w:t>
      </w:r>
      <w:r>
        <w:rPr>
          <w:rFonts w:hint="eastAsia" w:ascii="仿宋" w:hAnsi="仿宋" w:eastAsia="仿宋"/>
          <w:bCs/>
          <w:color w:val="auto"/>
          <w:kern w:val="44"/>
          <w:sz w:val="32"/>
          <w:szCs w:val="32"/>
          <w:lang w:val="en-US" w:eastAsia="zh-CN"/>
        </w:rPr>
        <w:t>自然</w:t>
      </w:r>
      <w:r>
        <w:rPr>
          <w:rFonts w:hint="eastAsia" w:ascii="仿宋" w:hAnsi="仿宋" w:eastAsia="仿宋"/>
          <w:bCs/>
          <w:color w:val="auto"/>
          <w:kern w:val="44"/>
          <w:sz w:val="32"/>
          <w:szCs w:val="32"/>
          <w:lang w:eastAsia="zh-CN"/>
        </w:rPr>
        <w:t>灾害救灾实际需求、应急响应等级、受灾范围与严重程度、抢险救援难度，以及日常所掌握的救援能力建设等多方面因素，科学合理地进行资金分配。具体分配方式如下：其一，主要采用因素法，依据不同灾种确定相应的分配因素，划分档次并明确每档对应的金额；其二，对受灾严重的县市区予以资金倾斜；其三，重点照顾深度贫困县；其四，全面统筹灾区重建任务、前期已下拨资金数额，以及各设区市</w:t>
      </w:r>
      <w:r>
        <w:rPr>
          <w:rFonts w:hint="eastAsia" w:ascii="仿宋" w:hAnsi="仿宋" w:eastAsia="仿宋"/>
          <w:bCs/>
          <w:color w:val="auto"/>
          <w:kern w:val="44"/>
          <w:sz w:val="32"/>
          <w:szCs w:val="32"/>
          <w:lang w:val="en-US" w:eastAsia="zh-CN"/>
        </w:rPr>
        <w:t>或</w:t>
      </w:r>
      <w:r>
        <w:rPr>
          <w:rFonts w:hint="eastAsia" w:ascii="仿宋" w:hAnsi="仿宋" w:eastAsia="仿宋"/>
          <w:bCs/>
          <w:color w:val="auto"/>
          <w:kern w:val="44"/>
          <w:sz w:val="32"/>
          <w:szCs w:val="32"/>
          <w:lang w:eastAsia="zh-CN"/>
        </w:rPr>
        <w:t>县（市、区）前期自行投入的资金情况，从而实现资金的合理安排。</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2. 资金下达及时性</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根据转移支付管理制度规定以及资金管理办法规定，要求在收到中央转移支付30日内，将项目资金分解下达至各设区市和县（市、区）</w:t>
      </w:r>
      <w:r>
        <w:rPr>
          <w:rFonts w:hint="eastAsia" w:ascii="仿宋" w:hAnsi="仿宋" w:eastAsia="仿宋"/>
          <w:bCs/>
          <w:color w:val="auto"/>
          <w:kern w:val="44"/>
          <w:sz w:val="32"/>
          <w:szCs w:val="32"/>
          <w:lang w:eastAsia="zh-CN"/>
        </w:rPr>
        <w:t>有关部门</w:t>
      </w:r>
      <w:r>
        <w:rPr>
          <w:rFonts w:hint="eastAsia" w:ascii="仿宋" w:hAnsi="仿宋" w:eastAsia="仿宋"/>
          <w:bCs/>
          <w:color w:val="auto"/>
          <w:kern w:val="44"/>
          <w:sz w:val="32"/>
          <w:szCs w:val="32"/>
          <w:lang w:val="en-US" w:eastAsia="zh-CN"/>
        </w:rPr>
        <w:t>。截至2024年12月31日，本项目资金均在收到中央转移支付30日内分解下达至各设区市和县（市、区）</w:t>
      </w:r>
      <w:r>
        <w:rPr>
          <w:rFonts w:hint="eastAsia" w:ascii="仿宋" w:hAnsi="仿宋" w:eastAsia="仿宋"/>
          <w:bCs/>
          <w:color w:val="auto"/>
          <w:kern w:val="44"/>
          <w:sz w:val="32"/>
          <w:szCs w:val="32"/>
          <w:lang w:eastAsia="zh-CN"/>
        </w:rPr>
        <w:t>有关部门，</w:t>
      </w:r>
      <w:r>
        <w:rPr>
          <w:rFonts w:hint="eastAsia" w:ascii="仿宋" w:hAnsi="仿宋" w:eastAsia="仿宋"/>
          <w:bCs/>
          <w:color w:val="auto"/>
          <w:kern w:val="44"/>
          <w:sz w:val="32"/>
          <w:szCs w:val="32"/>
          <w:lang w:val="en-US" w:eastAsia="zh-CN"/>
        </w:rPr>
        <w:t>资金下达及时。</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3.资金拨付合规性</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w:t>
      </w:r>
      <w:r>
        <w:rPr>
          <w:rFonts w:hint="eastAsia" w:ascii="仿宋" w:hAnsi="仿宋" w:eastAsia="仿宋"/>
          <w:bCs/>
          <w:color w:val="auto"/>
          <w:kern w:val="44"/>
          <w:sz w:val="32"/>
          <w:szCs w:val="32"/>
          <w:lang w:eastAsia="zh-CN"/>
        </w:rPr>
        <w:t>严格按照财政国库管理制度及国家有关政府采购制度等相关规定</w:t>
      </w:r>
      <w:r>
        <w:rPr>
          <w:rFonts w:hint="eastAsia" w:ascii="仿宋" w:hAnsi="仿宋" w:eastAsia="仿宋"/>
          <w:bCs/>
          <w:color w:val="auto"/>
          <w:kern w:val="44"/>
          <w:sz w:val="32"/>
          <w:szCs w:val="32"/>
          <w:lang w:val="en-US" w:eastAsia="zh-CN"/>
        </w:rPr>
        <w:t>支付资金，</w:t>
      </w:r>
      <w:r>
        <w:rPr>
          <w:rFonts w:hint="default" w:ascii="仿宋" w:hAnsi="仿宋" w:eastAsia="仿宋"/>
          <w:bCs/>
          <w:color w:val="auto"/>
          <w:kern w:val="44"/>
          <w:sz w:val="32"/>
          <w:szCs w:val="32"/>
          <w:lang w:val="en-US" w:eastAsia="zh-CN"/>
        </w:rPr>
        <w:t>资金执行过程中，未发现违规将资金从国库转入财政专户或支付到预算单位实有资金账户等问题</w:t>
      </w:r>
      <w:r>
        <w:rPr>
          <w:rFonts w:hint="eastAsia" w:ascii="仿宋" w:hAnsi="仿宋" w:eastAsia="仿宋"/>
          <w:bCs/>
          <w:color w:val="auto"/>
          <w:kern w:val="44"/>
          <w:sz w:val="32"/>
          <w:szCs w:val="32"/>
          <w:lang w:val="en-US" w:eastAsia="zh-CN"/>
        </w:rPr>
        <w:t>，</w:t>
      </w:r>
      <w:r>
        <w:rPr>
          <w:rFonts w:hint="eastAsia" w:ascii="仿宋" w:hAnsi="仿宋" w:eastAsia="仿宋"/>
          <w:bCs/>
          <w:color w:val="auto"/>
          <w:kern w:val="44"/>
          <w:sz w:val="32"/>
          <w:szCs w:val="32"/>
          <w:lang w:eastAsia="zh-CN"/>
        </w:rPr>
        <w:t>做到资金管理合规、资金申报手续齐全、审批程序明确、专项资金专款专用。</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4.资金使用规范性</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福建省应急管理厅</w:t>
      </w:r>
      <w:r>
        <w:rPr>
          <w:rFonts w:hint="eastAsia" w:ascii="仿宋" w:hAnsi="仿宋" w:eastAsia="仿宋"/>
          <w:bCs/>
          <w:color w:val="auto"/>
          <w:kern w:val="44"/>
          <w:sz w:val="32"/>
          <w:szCs w:val="32"/>
          <w:lang w:eastAsia="zh-CN"/>
        </w:rPr>
        <w:t>及时了解掌握各地受灾情况和</w:t>
      </w:r>
      <w:r>
        <w:rPr>
          <w:rFonts w:hint="eastAsia" w:ascii="仿宋" w:hAnsi="仿宋" w:eastAsia="仿宋"/>
          <w:bCs/>
          <w:color w:val="auto"/>
          <w:kern w:val="44"/>
          <w:sz w:val="32"/>
          <w:szCs w:val="32"/>
          <w:lang w:val="en-US" w:eastAsia="zh-CN"/>
        </w:rPr>
        <w:t>救灾</w:t>
      </w:r>
      <w:r>
        <w:rPr>
          <w:rFonts w:hint="eastAsia" w:ascii="仿宋" w:hAnsi="仿宋" w:eastAsia="仿宋"/>
          <w:bCs/>
          <w:color w:val="auto"/>
          <w:kern w:val="44"/>
          <w:sz w:val="32"/>
          <w:szCs w:val="32"/>
          <w:lang w:eastAsia="zh-CN"/>
        </w:rPr>
        <w:t>情况，结合灾情，根据不同灾情的因素指标和原则，对资金安排的范围、档次和资金额度等拟定初步资金安排方案，由省财政厅和省应急管理厅联合呈报省政府审定，</w:t>
      </w:r>
      <w:r>
        <w:rPr>
          <w:rFonts w:hint="eastAsia" w:ascii="仿宋" w:hAnsi="仿宋" w:eastAsia="仿宋"/>
          <w:bCs/>
          <w:color w:val="auto"/>
          <w:kern w:val="44"/>
          <w:sz w:val="32"/>
          <w:szCs w:val="32"/>
          <w:lang w:val="en-US" w:eastAsia="zh-CN"/>
        </w:rPr>
        <w:t>并参照直达资金报财政部批复同意后按</w:t>
      </w:r>
      <w:r>
        <w:rPr>
          <w:rFonts w:hint="default" w:ascii="仿宋" w:hAnsi="仿宋" w:eastAsia="仿宋"/>
          <w:bCs/>
          <w:color w:val="auto"/>
          <w:kern w:val="44"/>
          <w:sz w:val="32"/>
          <w:szCs w:val="32"/>
          <w:lang w:val="en-US" w:eastAsia="zh-CN"/>
        </w:rPr>
        <w:t>有关资金管理规定</w:t>
      </w:r>
      <w:r>
        <w:rPr>
          <w:rFonts w:hint="eastAsia" w:ascii="仿宋" w:hAnsi="仿宋" w:eastAsia="仿宋"/>
          <w:bCs/>
          <w:color w:val="auto"/>
          <w:kern w:val="44"/>
          <w:sz w:val="32"/>
          <w:szCs w:val="32"/>
          <w:lang w:val="en-US" w:eastAsia="zh-CN"/>
        </w:rPr>
        <w:t>，在规定时间内</w:t>
      </w:r>
      <w:r>
        <w:rPr>
          <w:rFonts w:hint="default" w:ascii="仿宋" w:hAnsi="仿宋" w:eastAsia="仿宋"/>
          <w:bCs/>
          <w:color w:val="auto"/>
          <w:kern w:val="44"/>
          <w:sz w:val="32"/>
          <w:szCs w:val="32"/>
          <w:lang w:val="en-US" w:eastAsia="zh-CN"/>
        </w:rPr>
        <w:t>按照下达预算的科目和项目执行，专款专用，未发现截留、挤占、挪用或擅自调整等问题，资金使用规范。</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5.资金执行准确性</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w:t>
      </w:r>
      <w:r>
        <w:rPr>
          <w:rFonts w:hint="default" w:ascii="仿宋" w:hAnsi="仿宋" w:eastAsia="仿宋"/>
          <w:bCs/>
          <w:color w:val="auto"/>
          <w:kern w:val="44"/>
          <w:sz w:val="32"/>
          <w:szCs w:val="32"/>
          <w:lang w:val="en-US" w:eastAsia="zh-CN"/>
        </w:rPr>
        <w:t>按照</w:t>
      </w:r>
      <w:r>
        <w:rPr>
          <w:rFonts w:hint="eastAsia" w:ascii="仿宋" w:hAnsi="仿宋" w:eastAsia="仿宋"/>
          <w:bCs/>
          <w:color w:val="auto"/>
          <w:kern w:val="44"/>
          <w:sz w:val="32"/>
          <w:szCs w:val="32"/>
          <w:lang w:val="en-US" w:eastAsia="zh-CN"/>
        </w:rPr>
        <w:t>中央</w:t>
      </w:r>
      <w:r>
        <w:rPr>
          <w:rFonts w:hint="default" w:ascii="仿宋" w:hAnsi="仿宋" w:eastAsia="仿宋"/>
          <w:bCs/>
          <w:color w:val="auto"/>
          <w:kern w:val="44"/>
          <w:sz w:val="32"/>
          <w:szCs w:val="32"/>
          <w:lang w:val="en-US" w:eastAsia="zh-CN"/>
        </w:rPr>
        <w:t>下达</w:t>
      </w:r>
      <w:r>
        <w:rPr>
          <w:rFonts w:hint="eastAsia" w:ascii="仿宋" w:hAnsi="仿宋" w:eastAsia="仿宋"/>
          <w:bCs/>
          <w:color w:val="auto"/>
          <w:kern w:val="44"/>
          <w:sz w:val="32"/>
          <w:szCs w:val="32"/>
          <w:lang w:val="en-US" w:eastAsia="zh-CN"/>
        </w:rPr>
        <w:t>转移支付</w:t>
      </w:r>
      <w:r>
        <w:rPr>
          <w:rFonts w:hint="default" w:ascii="仿宋" w:hAnsi="仿宋" w:eastAsia="仿宋"/>
          <w:bCs/>
          <w:color w:val="auto"/>
          <w:kern w:val="44"/>
          <w:sz w:val="32"/>
          <w:szCs w:val="32"/>
          <w:lang w:val="en-US" w:eastAsia="zh-CN"/>
        </w:rPr>
        <w:t>和</w:t>
      </w:r>
      <w:r>
        <w:rPr>
          <w:rFonts w:hint="eastAsia" w:ascii="仿宋" w:hAnsi="仿宋" w:eastAsia="仿宋"/>
          <w:bCs/>
          <w:color w:val="auto"/>
          <w:kern w:val="44"/>
          <w:sz w:val="32"/>
          <w:szCs w:val="32"/>
          <w:lang w:val="en-US" w:eastAsia="zh-CN"/>
        </w:rPr>
        <w:t>省本</w:t>
      </w:r>
      <w:r>
        <w:rPr>
          <w:rFonts w:hint="default" w:ascii="仿宋" w:hAnsi="仿宋" w:eastAsia="仿宋"/>
          <w:bCs/>
          <w:color w:val="auto"/>
          <w:kern w:val="44"/>
          <w:sz w:val="32"/>
          <w:szCs w:val="32"/>
          <w:lang w:val="en-US" w:eastAsia="zh-CN"/>
        </w:rPr>
        <w:t>级预算安排的金额执行</w:t>
      </w:r>
      <w:r>
        <w:rPr>
          <w:rFonts w:hint="eastAsia" w:ascii="仿宋" w:hAnsi="仿宋" w:eastAsia="仿宋"/>
          <w:bCs/>
          <w:color w:val="auto"/>
          <w:kern w:val="44"/>
          <w:sz w:val="32"/>
          <w:szCs w:val="32"/>
          <w:lang w:val="en-US" w:eastAsia="zh-CN"/>
        </w:rPr>
        <w:t>。其中，</w:t>
      </w:r>
      <w:r>
        <w:rPr>
          <w:rFonts w:hint="default" w:ascii="仿宋" w:hAnsi="仿宋" w:eastAsia="仿宋"/>
          <w:bCs/>
          <w:color w:val="auto"/>
          <w:kern w:val="44"/>
          <w:sz w:val="32"/>
          <w:szCs w:val="32"/>
          <w:lang w:val="en-US" w:eastAsia="zh-CN"/>
        </w:rPr>
        <w:t>中央转移支付</w:t>
      </w:r>
      <w:r>
        <w:rPr>
          <w:rFonts w:hint="eastAsia" w:ascii="仿宋" w:hAnsi="仿宋" w:eastAsia="仿宋"/>
          <w:bCs/>
          <w:color w:val="auto"/>
          <w:kern w:val="44"/>
          <w:sz w:val="32"/>
          <w:szCs w:val="32"/>
          <w:lang w:val="en-US" w:eastAsia="zh-CN"/>
        </w:rPr>
        <w:t>预算44944万元，截至2024年12月31日，预算执行金额29834万元，预算执行率66.38%；省级财政预算安排资金4583.05万元，截至2024年12月31日，预算执行金额4583.05万元，预算执行率100%。</w:t>
      </w:r>
      <w:r>
        <w:rPr>
          <w:rFonts w:hint="default" w:ascii="仿宋" w:hAnsi="仿宋" w:eastAsia="仿宋"/>
          <w:bCs/>
          <w:color w:val="auto"/>
          <w:kern w:val="44"/>
          <w:sz w:val="32"/>
          <w:szCs w:val="32"/>
          <w:lang w:val="en-US" w:eastAsia="zh-CN"/>
        </w:rPr>
        <w:t>整体预算执行准确</w:t>
      </w:r>
      <w:r>
        <w:rPr>
          <w:rFonts w:hint="eastAsia" w:ascii="仿宋" w:hAnsi="仿宋" w:eastAsia="仿宋"/>
          <w:bCs/>
          <w:color w:val="auto"/>
          <w:kern w:val="44"/>
          <w:sz w:val="32"/>
          <w:szCs w:val="32"/>
          <w:lang w:val="en-US" w:eastAsia="zh-CN"/>
        </w:rPr>
        <w:t>性高</w:t>
      </w:r>
      <w:r>
        <w:rPr>
          <w:rFonts w:hint="default" w:ascii="仿宋" w:hAnsi="仿宋" w:eastAsia="仿宋"/>
          <w:bCs/>
          <w:color w:val="auto"/>
          <w:kern w:val="44"/>
          <w:sz w:val="32"/>
          <w:szCs w:val="32"/>
          <w:lang w:val="en-US" w:eastAsia="zh-CN"/>
        </w:rPr>
        <w:t>。</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6.预算绩效管理情况</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福建省财政厅、应急管理厅根据自然灾害救灾资金预算分配下达情况，要求各级应急管理部门按照《财政部关于印发〈中央对地方专项转移支付绩效目标管理暂行办法〉的通知》（财预〔2015〕163号）要求，认真填报《中央对地方专项转移支付绩效目标申报表》，经福建省财政厅、应急管理厅审核后形成汇总的绩效目标申报表。</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福建省财政厅、应急管理厅在下达自然灾害救灾资金的同时，将审核后的《中央对地方专项转移支付绩效目标申报表》一同下达给各设区市和县（市、区）</w:t>
      </w:r>
      <w:r>
        <w:rPr>
          <w:rFonts w:hint="eastAsia" w:ascii="仿宋" w:hAnsi="仿宋" w:eastAsia="仿宋"/>
          <w:bCs/>
          <w:color w:val="auto"/>
          <w:kern w:val="44"/>
          <w:sz w:val="32"/>
          <w:szCs w:val="32"/>
          <w:lang w:val="en-US" w:eastAsia="zh-CN"/>
        </w:rPr>
        <w:t>有关部门</w:t>
      </w:r>
      <w:r>
        <w:rPr>
          <w:rFonts w:hint="eastAsia" w:ascii="仿宋" w:hAnsi="仿宋" w:eastAsia="仿宋"/>
          <w:bCs/>
          <w:color w:val="auto"/>
          <w:kern w:val="44"/>
          <w:sz w:val="32"/>
          <w:szCs w:val="32"/>
          <w:lang w:eastAsia="zh-CN"/>
        </w:rPr>
        <w:t>，</w:t>
      </w:r>
      <w:r>
        <w:rPr>
          <w:rFonts w:hint="default" w:ascii="仿宋" w:hAnsi="仿宋" w:eastAsia="仿宋"/>
          <w:bCs/>
          <w:color w:val="auto"/>
          <w:kern w:val="44"/>
          <w:sz w:val="32"/>
          <w:szCs w:val="32"/>
          <w:lang w:val="en-US" w:eastAsia="zh-CN"/>
        </w:rPr>
        <w:t>将有关资金纳入本级预算或对下转移支付绩效管理，按期开展绩效监控与评价工作。</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7.支出责任履行情况</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福建省应急管理厅</w:t>
      </w:r>
      <w:r>
        <w:rPr>
          <w:rFonts w:hint="default" w:ascii="仿宋" w:hAnsi="仿宋" w:eastAsia="仿宋"/>
          <w:bCs/>
          <w:color w:val="auto"/>
          <w:kern w:val="44"/>
          <w:sz w:val="32"/>
          <w:szCs w:val="32"/>
          <w:lang w:val="en-US" w:eastAsia="zh-CN"/>
        </w:rPr>
        <w:t>严格按照财政事权和支出责任划分有关规定，与省财政厅共同办理转移支付，各项资金均经</w:t>
      </w:r>
      <w:r>
        <w:rPr>
          <w:rFonts w:hint="eastAsia" w:ascii="仿宋" w:hAnsi="仿宋" w:eastAsia="仿宋"/>
          <w:bCs/>
          <w:color w:val="auto"/>
          <w:kern w:val="44"/>
          <w:sz w:val="32"/>
          <w:szCs w:val="32"/>
          <w:lang w:val="en-US" w:eastAsia="zh-CN"/>
        </w:rPr>
        <w:t>福建省应急管理厅</w:t>
      </w:r>
      <w:r>
        <w:rPr>
          <w:rFonts w:hint="default" w:ascii="仿宋" w:hAnsi="仿宋" w:eastAsia="仿宋"/>
          <w:bCs/>
          <w:color w:val="auto"/>
          <w:kern w:val="44"/>
          <w:sz w:val="32"/>
          <w:szCs w:val="32"/>
          <w:lang w:val="en-US" w:eastAsia="zh-CN"/>
        </w:rPr>
        <w:t>党委会研究审定，支出责任履行到位，确保财政体系有效运行、财政资源优化配置。</w:t>
      </w:r>
    </w:p>
    <w:p>
      <w:pPr>
        <w:pStyle w:val="40"/>
        <w:numPr>
          <w:ilvl w:val="0"/>
          <w:numId w:val="0"/>
        </w:numPr>
        <w:spacing w:line="580" w:lineRule="exact"/>
        <w:ind w:firstLine="321" w:firstLineChars="100"/>
        <w:rPr>
          <w:rFonts w:hint="default" w:ascii="楷体" w:hAnsi="楷体" w:eastAsia="楷体" w:cs="楷体"/>
          <w:b/>
          <w:color w:val="auto"/>
          <w:sz w:val="32"/>
          <w:szCs w:val="32"/>
          <w:lang w:val="en-US" w:eastAsia="zh-CN"/>
        </w:rPr>
      </w:pPr>
      <w:r>
        <w:rPr>
          <w:rFonts w:hint="eastAsia" w:ascii="楷体" w:hAnsi="楷体" w:eastAsia="楷体" w:cs="楷体"/>
          <w:b/>
          <w:color w:val="auto"/>
          <w:sz w:val="32"/>
          <w:szCs w:val="32"/>
          <w:lang w:val="en-US"/>
        </w:rPr>
        <w:t>（三）</w:t>
      </w:r>
      <w:r>
        <w:rPr>
          <w:rFonts w:hint="eastAsia" w:ascii="楷体" w:hAnsi="楷体" w:eastAsia="楷体" w:cs="楷体"/>
          <w:b/>
          <w:color w:val="auto"/>
          <w:sz w:val="32"/>
          <w:szCs w:val="32"/>
          <w:lang w:val="en-US" w:eastAsia="zh-CN"/>
        </w:rPr>
        <w:t>总体绩效目标完成情况分析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实施内容包含洪涝灾害救灾补助、冬春临时生活困难救助、地质灾害救灾补助、森林草原航空消防租机补助。其中，洪涝灾害救灾补助和冬春临时生活困难救助项目总体绩效目标已按计划完成，森林草原航空消防租机补助项目总体绩效目标已部分完成，地质灾害救灾补助项目总体绩效目标将于项目完成后统一考核。本项目总体绩效目标完成情况如下：</w:t>
      </w:r>
    </w:p>
    <w:p>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1.洪涝灾害救灾补助项目总体绩效目标已按计划完成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洪涝灾害救灾补助项目总体绩效目标为加强防汛抢险装备物资储备，强化地方抢险救援应急保障。开展隐患排查整治和排危除险，及时处置突发险情灾情。提前转移危险区群众，全力保障人民群众生命和财产安全。</w:t>
      </w:r>
    </w:p>
    <w:p>
      <w:pPr>
        <w:ind w:firstLine="640" w:firstLineChars="200"/>
        <w:rPr>
          <w:rFonts w:hint="default" w:ascii="仿宋" w:hAnsi="仿宋" w:eastAsia="仿宋"/>
          <w:bCs/>
          <w:color w:val="auto"/>
          <w:kern w:val="44"/>
          <w:sz w:val="32"/>
          <w:szCs w:val="32"/>
          <w:lang w:val="en-US" w:eastAsia="zh-CN"/>
        </w:rPr>
      </w:pPr>
      <w:r>
        <w:rPr>
          <w:rFonts w:hint="default" w:ascii="仿宋" w:hAnsi="仿宋" w:eastAsia="仿宋"/>
          <w:bCs/>
          <w:color w:val="auto"/>
          <w:kern w:val="44"/>
          <w:sz w:val="32"/>
          <w:szCs w:val="32"/>
          <w:lang w:val="en-US" w:eastAsia="zh-CN"/>
        </w:rPr>
        <w:t>福建省应急管理厅始终密切关注全省各地灾情动态，针对洪涝、台风、低温冷冻、风雹等各类自然灾害，积极推进《福建省自然灾害救助应急预案》修订工作，并同步启动市县两级自然灾害救助应急预案的完善修订，为高效开展救灾救助工作筑牢坚实基础。</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在防汛抢险装备物资储备方面，</w:t>
      </w:r>
      <w:r>
        <w:rPr>
          <w:rFonts w:hint="default" w:ascii="仿宋" w:hAnsi="仿宋" w:eastAsia="仿宋"/>
          <w:bCs/>
          <w:color w:val="auto"/>
          <w:kern w:val="44"/>
          <w:sz w:val="32"/>
          <w:szCs w:val="32"/>
          <w:lang w:val="en-US" w:eastAsia="zh-CN"/>
        </w:rPr>
        <w:t>福建省应急管理厅始终将“调得快”当作首要目标，大力推进应急救灾物资管理工作优化升级。出台了《福建省救灾物资储备管理办法》，进一步完善救灾物资调运组织程序。</w:t>
      </w:r>
      <w:r>
        <w:rPr>
          <w:rFonts w:hint="eastAsia" w:ascii="仿宋" w:hAnsi="仿宋" w:eastAsia="仿宋"/>
          <w:bCs/>
          <w:color w:val="auto"/>
          <w:kern w:val="44"/>
          <w:sz w:val="32"/>
          <w:szCs w:val="32"/>
          <w:lang w:val="en-US" w:eastAsia="zh-CN"/>
        </w:rPr>
        <w:t>2024年，全省共</w:t>
      </w:r>
      <w:r>
        <w:rPr>
          <w:rFonts w:hint="default" w:ascii="仿宋" w:hAnsi="仿宋" w:eastAsia="仿宋"/>
          <w:bCs/>
          <w:color w:val="auto"/>
          <w:kern w:val="44"/>
          <w:sz w:val="32"/>
          <w:szCs w:val="32"/>
          <w:lang w:val="en-US" w:eastAsia="zh-CN"/>
        </w:rPr>
        <w:t>投入600万元</w:t>
      </w:r>
      <w:r>
        <w:rPr>
          <w:rFonts w:hint="eastAsia" w:ascii="仿宋" w:hAnsi="仿宋" w:eastAsia="仿宋"/>
          <w:bCs/>
          <w:color w:val="auto"/>
          <w:kern w:val="44"/>
          <w:sz w:val="32"/>
          <w:szCs w:val="32"/>
          <w:lang w:val="en-US" w:eastAsia="zh-CN"/>
        </w:rPr>
        <w:t>用于8支省级调动应急救援队装备配备，应急救援演练等自然灾害救援力量建设补助</w:t>
      </w:r>
      <w:r>
        <w:rPr>
          <w:rFonts w:hint="default" w:ascii="仿宋" w:hAnsi="仿宋" w:eastAsia="仿宋"/>
          <w:bCs/>
          <w:color w:val="auto"/>
          <w:kern w:val="44"/>
          <w:sz w:val="32"/>
          <w:szCs w:val="32"/>
          <w:lang w:val="en-US" w:eastAsia="zh-CN"/>
        </w:rPr>
        <w:t>，</w:t>
      </w:r>
      <w:r>
        <w:rPr>
          <w:rFonts w:hint="eastAsia" w:ascii="仿宋" w:hAnsi="仿宋" w:eastAsia="仿宋"/>
          <w:bCs/>
          <w:color w:val="auto"/>
          <w:kern w:val="44"/>
          <w:sz w:val="32"/>
          <w:szCs w:val="32"/>
          <w:lang w:val="en-US" w:eastAsia="zh-CN"/>
        </w:rPr>
        <w:t>通过应急救援物质装备采购，</w:t>
      </w:r>
      <w:r>
        <w:rPr>
          <w:rFonts w:hint="default" w:ascii="仿宋" w:hAnsi="仿宋" w:eastAsia="仿宋"/>
          <w:bCs/>
          <w:color w:val="auto"/>
          <w:kern w:val="44"/>
          <w:sz w:val="32"/>
          <w:szCs w:val="32"/>
          <w:lang w:val="en-US" w:eastAsia="zh-CN"/>
        </w:rPr>
        <w:t>组织开展救灾物资储备库存专项检查，切实保障救灾物资储备数量准确无误、管理规范有序、存储安全可靠，</w:t>
      </w:r>
      <w:r>
        <w:rPr>
          <w:rFonts w:hint="eastAsia" w:ascii="仿宋" w:hAnsi="仿宋" w:eastAsia="仿宋"/>
          <w:bCs/>
          <w:color w:val="auto"/>
          <w:kern w:val="44"/>
          <w:sz w:val="32"/>
          <w:szCs w:val="32"/>
          <w:lang w:val="en-US" w:eastAsia="zh-CN"/>
        </w:rPr>
        <w:t>强化地方抢险救援应急保障</w:t>
      </w:r>
      <w:r>
        <w:rPr>
          <w:rFonts w:hint="default" w:ascii="仿宋" w:hAnsi="仿宋" w:eastAsia="仿宋"/>
          <w:bCs/>
          <w:color w:val="auto"/>
          <w:kern w:val="44"/>
          <w:sz w:val="32"/>
          <w:szCs w:val="32"/>
          <w:lang w:val="en-US" w:eastAsia="zh-CN"/>
        </w:rPr>
        <w:t>。</w:t>
      </w:r>
    </w:p>
    <w:p>
      <w:pPr>
        <w:ind w:firstLine="640" w:firstLineChars="200"/>
        <w:rPr>
          <w:rFonts w:hint="default" w:ascii="仿宋" w:hAnsi="仿宋" w:eastAsia="仿宋"/>
          <w:bCs/>
          <w:color w:val="auto"/>
          <w:kern w:val="44"/>
          <w:sz w:val="32"/>
          <w:szCs w:val="32"/>
          <w:lang w:val="en-US" w:eastAsia="zh-CN"/>
        </w:rPr>
      </w:pPr>
      <w:r>
        <w:rPr>
          <w:rFonts w:hint="default" w:ascii="仿宋" w:hAnsi="仿宋" w:eastAsia="仿宋"/>
          <w:bCs/>
          <w:color w:val="auto"/>
          <w:kern w:val="44"/>
          <w:sz w:val="32"/>
          <w:szCs w:val="32"/>
          <w:lang w:val="en-US" w:eastAsia="zh-CN"/>
        </w:rPr>
        <w:t>在灾害应对过程中，</w:t>
      </w:r>
      <w:r>
        <w:rPr>
          <w:rFonts w:hint="eastAsia" w:ascii="仿宋" w:hAnsi="仿宋" w:eastAsia="仿宋"/>
          <w:bCs/>
          <w:color w:val="auto"/>
          <w:kern w:val="44"/>
          <w:sz w:val="32"/>
          <w:szCs w:val="32"/>
          <w:lang w:val="en-US" w:eastAsia="zh-CN"/>
        </w:rPr>
        <w:t>福建</w:t>
      </w:r>
      <w:r>
        <w:rPr>
          <w:rFonts w:hint="default" w:ascii="仿宋" w:hAnsi="仿宋" w:eastAsia="仿宋"/>
          <w:bCs/>
          <w:color w:val="auto"/>
          <w:kern w:val="44"/>
          <w:sz w:val="32"/>
          <w:szCs w:val="32"/>
          <w:lang w:val="en-US" w:eastAsia="zh-CN"/>
        </w:rPr>
        <w:t>省应急管理厅组织开展隐患排查整治与排危除险行动，</w:t>
      </w:r>
      <w:r>
        <w:rPr>
          <w:rFonts w:hint="eastAsia" w:ascii="仿宋" w:hAnsi="仿宋" w:eastAsia="仿宋"/>
          <w:bCs/>
          <w:color w:val="auto"/>
          <w:kern w:val="44"/>
          <w:sz w:val="32"/>
          <w:szCs w:val="32"/>
          <w:lang w:val="en-US" w:eastAsia="zh-CN"/>
        </w:rPr>
        <w:t>提前转移危险区群众，</w:t>
      </w:r>
      <w:r>
        <w:rPr>
          <w:rFonts w:hint="default" w:ascii="仿宋" w:hAnsi="仿宋" w:eastAsia="仿宋"/>
          <w:bCs/>
          <w:color w:val="auto"/>
          <w:kern w:val="44"/>
          <w:sz w:val="32"/>
          <w:szCs w:val="32"/>
          <w:lang w:val="en-US" w:eastAsia="zh-CN"/>
        </w:rPr>
        <w:t>及时处置突发险情灾情，构建起可持续的应急救援机制，显著提升了灾区应对自然灾害的能力，切实保障受灾群众能够得到及时救助，全力守护人民群众的生命财产安全。</w:t>
      </w:r>
    </w:p>
    <w:p>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2.冬春临时生活困难救助总体绩效目标已按计划完成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冬春临时生活困难救助项目总体绩效目标为通过及时足额下拨救助资金，确保受灾群众能够获得必要的口粮、饮水、衣被和取暖等基本生活物资，保障基本生活需求，增强受灾群众的安全感、幸福感和满意度，维护社会稳定，确保救助资金在春节前全部发放到受灾群众手中。</w:t>
      </w:r>
    </w:p>
    <w:p>
      <w:pPr>
        <w:ind w:firstLine="640" w:firstLineChars="200"/>
        <w:rPr>
          <w:rFonts w:hint="default" w:ascii="仿宋" w:hAnsi="仿宋" w:eastAsia="仿宋"/>
          <w:bCs/>
          <w:color w:val="auto"/>
          <w:kern w:val="44"/>
          <w:sz w:val="32"/>
          <w:szCs w:val="32"/>
          <w:lang w:val="en-US" w:eastAsia="zh-CN"/>
        </w:rPr>
      </w:pPr>
      <w:r>
        <w:rPr>
          <w:rFonts w:hint="default" w:ascii="仿宋" w:hAnsi="仿宋" w:eastAsia="仿宋"/>
          <w:bCs/>
          <w:color w:val="auto"/>
          <w:kern w:val="44"/>
          <w:sz w:val="32"/>
          <w:szCs w:val="32"/>
          <w:lang w:val="en-US" w:eastAsia="zh-CN"/>
        </w:rPr>
        <w:t>全省各地应急管理部门严格依据《自然灾害救助条例》《国家自然灾害救助应急预案》《中央自然灾害救灾资金管理暂行办法》等相关规定，遵循应急救助标准，紧扣救灾资金下拨时限要求，及时、足额发放自然灾害救灾资金。</w:t>
      </w:r>
    </w:p>
    <w:p>
      <w:pPr>
        <w:ind w:firstLine="640" w:firstLineChars="200"/>
        <w:rPr>
          <w:rFonts w:hint="default" w:ascii="仿宋" w:hAnsi="仿宋" w:eastAsia="仿宋"/>
          <w:bCs/>
          <w:color w:val="auto"/>
          <w:kern w:val="44"/>
          <w:sz w:val="32"/>
          <w:szCs w:val="32"/>
          <w:lang w:val="en-US" w:eastAsia="zh-CN"/>
        </w:rPr>
      </w:pPr>
      <w:r>
        <w:rPr>
          <w:rFonts w:hint="default" w:ascii="仿宋" w:hAnsi="仿宋" w:eastAsia="仿宋"/>
          <w:bCs/>
          <w:color w:val="auto"/>
          <w:kern w:val="44"/>
          <w:sz w:val="32"/>
          <w:szCs w:val="32"/>
          <w:lang w:val="en-US" w:eastAsia="zh-CN"/>
        </w:rPr>
        <w:t>针对冬春临时生活困难救助，按照每人212元的补助标准，切实解决了91830名灾区群众在冬春期间的口粮、衣被、取暖等基本生活难题。所有救助资金均在春节前全额发放到受灾群众手中，确保受灾群众“有饭吃、有干净水喝、有衣穿、有安全住所、有病能及时医治”，充分保障受灾群众的基本生活，有效维护了社会稳定。</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3. 森林草原航空消防租机补助项目总体目标已部分完成</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森林草原航空消防租机补助</w:t>
      </w:r>
      <w:r>
        <w:rPr>
          <w:rFonts w:hint="eastAsia" w:ascii="仿宋" w:hAnsi="仿宋" w:eastAsia="仿宋"/>
          <w:bCs/>
          <w:color w:val="auto"/>
          <w:kern w:val="44"/>
          <w:sz w:val="32"/>
          <w:szCs w:val="32"/>
          <w:lang w:val="en-US" w:eastAsia="zh-CN"/>
        </w:rPr>
        <w:t>项目总体绩效目标为</w:t>
      </w:r>
      <w:r>
        <w:rPr>
          <w:rFonts w:hint="eastAsia" w:ascii="仿宋" w:hAnsi="仿宋" w:eastAsia="仿宋"/>
          <w:bCs/>
          <w:color w:val="auto"/>
          <w:kern w:val="44"/>
          <w:sz w:val="32"/>
          <w:szCs w:val="32"/>
          <w:lang w:eastAsia="zh-CN"/>
        </w:rPr>
        <w:t>按照租机方案及时开展租用工作，规范森林草原火灾应急处置预案和工作流程，开展综合性森林航空护林演练，提升应急能力。及时发现并处置火灾，协调跨省调机任务，坚决遏制重特大森林火灾，有效保护森林草原资源和人民生命财产安全，减少灾害损失，为经济社会平稳发展创造良好的环境。</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2024年，依据《应急管理部办公厅 国家林草局办公室关于下达2024年森林草原航空消防布局计划的通知》（应急厅函〔2023〕181号）以及《福建省应急管理厅 福建省财政厅 福建省林业局关于报送2024年度森林草原航空消防租机计划初步方案的报告》，福建省应急管理厅结合本省森林草原航空消防布局实际，租用了M-171、K-32和Bell-407三种型号共3架直升机。全年飞机累计出动达233架次，安全飞行时长为462小时14分钟。</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在应急能力建设方面，福建省应急管理厅规范了森林草原火灾应急处置预案与工作流程，并组织开展了9场次综合性森林航空护林演练，有效提升了应对森林火灾的实战能力。期间，通过航空巡逻及时发现并成功处置了2起森林火灾。同时，积极协调跨省调机任务，以实际行动坚决遏制重特大森林火灾的发生，切实保护了森林草原资源及人民生命财产安全，最大限度减少了灾害损失，为全省经济社会的平稳发展营造了良好环境。</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4. 地质灾害救灾补助项目总体绩效目标将于项目完成后统一考核</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地质灾害救灾补助项目预计2025年12月30日前可完成，总体绩效目标“加强地质灾害应急处置，避免和减轻地质灾害造成的损失，维护人民群众生命财产安全，促进经济和社会可持续发展”完成情况将于项目完成后统一考核。</w:t>
      </w:r>
    </w:p>
    <w:p>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（四）绩效指标完成情况分析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由于</w:t>
      </w:r>
      <w:r>
        <w:rPr>
          <w:rFonts w:hint="eastAsia" w:ascii="仿宋" w:hAnsi="仿宋" w:eastAsia="仿宋"/>
          <w:bCs/>
          <w:color w:val="auto"/>
          <w:kern w:val="44"/>
          <w:sz w:val="32"/>
          <w:szCs w:val="32"/>
          <w:lang w:eastAsia="zh-CN"/>
        </w:rPr>
        <w:t>地质灾害救灾补助</w:t>
      </w:r>
      <w:r>
        <w:rPr>
          <w:rFonts w:hint="eastAsia" w:ascii="仿宋" w:hAnsi="仿宋" w:eastAsia="仿宋"/>
          <w:bCs/>
          <w:color w:val="auto"/>
          <w:kern w:val="44"/>
          <w:sz w:val="32"/>
          <w:szCs w:val="32"/>
          <w:lang w:val="en-US" w:eastAsia="zh-CN"/>
        </w:rPr>
        <w:t>项目完成时限为2025年12月30日，该项目的绩效指标完成情况将于项目完成后统一考核。以下主要针对</w:t>
      </w:r>
      <w:r>
        <w:rPr>
          <w:rFonts w:hint="eastAsia" w:ascii="仿宋" w:hAnsi="仿宋" w:eastAsia="仿宋"/>
          <w:bCs/>
          <w:color w:val="auto"/>
          <w:kern w:val="44"/>
          <w:sz w:val="32"/>
          <w:szCs w:val="32"/>
          <w:lang w:eastAsia="zh-CN"/>
        </w:rPr>
        <w:t>洪涝灾害救灾补助</w:t>
      </w:r>
      <w:r>
        <w:rPr>
          <w:rFonts w:hint="eastAsia" w:ascii="仿宋" w:hAnsi="仿宋" w:eastAsia="仿宋"/>
          <w:bCs/>
          <w:color w:val="auto"/>
          <w:kern w:val="44"/>
          <w:sz w:val="32"/>
          <w:szCs w:val="32"/>
          <w:lang w:val="en-US" w:eastAsia="zh-CN"/>
        </w:rPr>
        <w:t>、</w:t>
      </w:r>
      <w:r>
        <w:rPr>
          <w:rFonts w:hint="eastAsia" w:ascii="仿宋" w:hAnsi="仿宋" w:eastAsia="仿宋"/>
          <w:bCs/>
          <w:color w:val="auto"/>
          <w:kern w:val="44"/>
          <w:sz w:val="32"/>
          <w:szCs w:val="32"/>
          <w:lang w:eastAsia="zh-CN"/>
        </w:rPr>
        <w:t>冬春临时生活困难救助</w:t>
      </w:r>
      <w:r>
        <w:rPr>
          <w:rFonts w:hint="eastAsia" w:ascii="仿宋" w:hAnsi="仿宋" w:eastAsia="仿宋"/>
          <w:bCs/>
          <w:color w:val="auto"/>
          <w:kern w:val="44"/>
          <w:sz w:val="32"/>
          <w:szCs w:val="32"/>
          <w:lang w:val="en-US" w:eastAsia="zh-CN"/>
        </w:rPr>
        <w:t>和</w:t>
      </w:r>
      <w:r>
        <w:rPr>
          <w:rFonts w:hint="eastAsia" w:ascii="仿宋" w:hAnsi="仿宋" w:eastAsia="仿宋"/>
          <w:bCs/>
          <w:color w:val="auto"/>
          <w:kern w:val="44"/>
          <w:sz w:val="32"/>
          <w:szCs w:val="32"/>
          <w:lang w:eastAsia="zh-CN"/>
        </w:rPr>
        <w:t>森林草原航空消防租机补助</w:t>
      </w:r>
      <w:r>
        <w:rPr>
          <w:rFonts w:hint="eastAsia" w:ascii="仿宋" w:hAnsi="仿宋" w:eastAsia="仿宋"/>
          <w:bCs/>
          <w:color w:val="auto"/>
          <w:kern w:val="44"/>
          <w:sz w:val="32"/>
          <w:szCs w:val="32"/>
          <w:lang w:val="en-US" w:eastAsia="zh-CN"/>
        </w:rPr>
        <w:t>项目绩效指标完成情况进行分析。具体</w:t>
      </w:r>
      <w:r>
        <w:rPr>
          <w:rFonts w:hint="eastAsia" w:ascii="仿宋" w:hAnsi="仿宋" w:eastAsia="仿宋"/>
          <w:bCs/>
          <w:color w:val="auto"/>
          <w:kern w:val="44"/>
          <w:sz w:val="32"/>
          <w:szCs w:val="32"/>
          <w:lang w:eastAsia="zh-CN"/>
        </w:rPr>
        <w:t>详见附表1</w:t>
      </w:r>
      <w:r>
        <w:rPr>
          <w:rFonts w:hint="eastAsia" w:ascii="仿宋" w:hAnsi="仿宋" w:eastAsia="仿宋"/>
          <w:bCs/>
          <w:color w:val="auto"/>
          <w:kern w:val="44"/>
          <w:sz w:val="32"/>
          <w:szCs w:val="32"/>
          <w:lang w:val="en-US" w:eastAsia="zh-CN"/>
        </w:rPr>
        <w:t>-4。</w:t>
      </w:r>
    </w:p>
    <w:p>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1.洪涝灾害救灾补助项目绩效指标完成情况分析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（1）</w:t>
      </w:r>
      <w:r>
        <w:rPr>
          <w:rFonts w:hint="eastAsia" w:ascii="仿宋" w:hAnsi="仿宋" w:eastAsia="仿宋"/>
          <w:bCs/>
          <w:color w:val="auto"/>
          <w:kern w:val="44"/>
          <w:sz w:val="32"/>
          <w:szCs w:val="32"/>
          <w:lang w:val="en-US" w:eastAsia="zh-CN"/>
        </w:rPr>
        <w:t>产出指标完成情况分析</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①数量指标完成情况</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洪涝灾害救灾补助</w:t>
      </w:r>
      <w:r>
        <w:rPr>
          <w:rFonts w:hint="eastAsia" w:ascii="仿宋" w:hAnsi="仿宋" w:eastAsia="仿宋"/>
          <w:bCs/>
          <w:color w:val="auto"/>
          <w:kern w:val="44"/>
          <w:sz w:val="32"/>
          <w:szCs w:val="32"/>
          <w:lang w:val="en-US" w:eastAsia="zh-CN"/>
        </w:rPr>
        <w:t>项目制定的7个数量指标均已按计划完成，具体如下</w:t>
      </w:r>
      <w:r>
        <w:rPr>
          <w:rFonts w:hint="eastAsia" w:ascii="仿宋" w:hAnsi="仿宋" w:eastAsia="仿宋"/>
          <w:bCs/>
          <w:color w:val="auto"/>
          <w:kern w:val="44"/>
          <w:sz w:val="32"/>
          <w:szCs w:val="32"/>
          <w:lang w:eastAsia="zh-CN"/>
        </w:rPr>
        <w:t>：</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本项目制定的“出动抢险救援队伍数量”目标值≥</w:t>
      </w:r>
      <w:r>
        <w:rPr>
          <w:rFonts w:hint="eastAsia" w:ascii="仿宋" w:hAnsi="仿宋" w:eastAsia="仿宋"/>
          <w:bCs/>
          <w:color w:val="auto"/>
          <w:kern w:val="44"/>
          <w:sz w:val="32"/>
          <w:szCs w:val="32"/>
          <w:lang w:val="en-US" w:eastAsia="zh-CN"/>
        </w:rPr>
        <w:t>8个、“出动抢险救援力量数”</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2000人、“投入应急抢险救援装备数”</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2000台（套、件等)。2024年，针对台风、洪涝灾害等抢险救援工作，本项目出动了厦门市曙光救援队、厦门市思明区蓝天救援队、福建侨龙应急救援队等</w:t>
      </w:r>
      <w:r>
        <w:rPr>
          <w:rFonts w:hint="default" w:ascii="仿宋" w:hAnsi="仿宋" w:eastAsia="仿宋"/>
          <w:bCs/>
          <w:color w:val="auto"/>
          <w:kern w:val="44"/>
          <w:sz w:val="32"/>
          <w:szCs w:val="32"/>
          <w:lang w:val="en-US" w:eastAsia="zh-CN"/>
        </w:rPr>
        <w:t>8</w:t>
      </w:r>
      <w:r>
        <w:rPr>
          <w:rFonts w:hint="eastAsia" w:ascii="仿宋" w:hAnsi="仿宋" w:eastAsia="仿宋"/>
          <w:bCs/>
          <w:color w:val="auto"/>
          <w:kern w:val="44"/>
          <w:sz w:val="32"/>
          <w:szCs w:val="32"/>
          <w:lang w:val="en-US" w:eastAsia="zh-CN"/>
        </w:rPr>
        <w:t>支应急</w:t>
      </w:r>
      <w:r>
        <w:rPr>
          <w:rFonts w:hint="default" w:ascii="仿宋" w:hAnsi="仿宋" w:eastAsia="仿宋"/>
          <w:bCs/>
          <w:color w:val="auto"/>
          <w:kern w:val="44"/>
          <w:sz w:val="32"/>
          <w:szCs w:val="32"/>
          <w:lang w:val="en-US" w:eastAsia="zh-CN"/>
        </w:rPr>
        <w:t>抢险救援队伍</w:t>
      </w:r>
      <w:r>
        <w:rPr>
          <w:rFonts w:hint="eastAsia" w:ascii="仿宋" w:hAnsi="仿宋" w:eastAsia="仿宋"/>
          <w:bCs/>
          <w:color w:val="auto"/>
          <w:kern w:val="44"/>
          <w:sz w:val="32"/>
          <w:szCs w:val="32"/>
          <w:lang w:val="en-US" w:eastAsia="zh-CN"/>
        </w:rPr>
        <w:t>，</w:t>
      </w:r>
      <w:r>
        <w:rPr>
          <w:rFonts w:hint="default" w:ascii="仿宋" w:hAnsi="仿宋" w:eastAsia="仿宋"/>
          <w:bCs/>
          <w:color w:val="auto"/>
          <w:kern w:val="44"/>
          <w:sz w:val="32"/>
          <w:szCs w:val="32"/>
          <w:lang w:val="en-US" w:eastAsia="zh-CN"/>
        </w:rPr>
        <w:t>集结</w:t>
      </w:r>
      <w:r>
        <w:rPr>
          <w:rFonts w:hint="eastAsia" w:ascii="仿宋" w:hAnsi="仿宋" w:eastAsia="仿宋"/>
          <w:bCs/>
          <w:color w:val="auto"/>
          <w:kern w:val="44"/>
          <w:sz w:val="32"/>
          <w:szCs w:val="32"/>
          <w:lang w:val="en-US" w:eastAsia="zh-CN"/>
        </w:rPr>
        <w:t>了</w:t>
      </w:r>
      <w:r>
        <w:rPr>
          <w:rFonts w:hint="default" w:ascii="仿宋" w:hAnsi="仿宋" w:eastAsia="仿宋"/>
          <w:bCs/>
          <w:color w:val="auto"/>
          <w:kern w:val="44"/>
          <w:sz w:val="32"/>
          <w:szCs w:val="32"/>
          <w:lang w:val="en-US" w:eastAsia="zh-CN"/>
        </w:rPr>
        <w:t>3923名应急抢险救援人员，</w:t>
      </w:r>
      <w:r>
        <w:rPr>
          <w:rFonts w:hint="eastAsia" w:ascii="仿宋" w:hAnsi="仿宋" w:eastAsia="仿宋"/>
          <w:bCs/>
          <w:color w:val="auto"/>
          <w:kern w:val="44"/>
          <w:sz w:val="32"/>
          <w:szCs w:val="32"/>
          <w:lang w:val="en-US" w:eastAsia="zh-CN"/>
        </w:rPr>
        <w:t>投入</w:t>
      </w:r>
      <w:r>
        <w:rPr>
          <w:rFonts w:hint="default" w:ascii="仿宋" w:hAnsi="仿宋" w:eastAsia="仿宋"/>
          <w:bCs/>
          <w:color w:val="auto"/>
          <w:kern w:val="44"/>
          <w:sz w:val="32"/>
          <w:szCs w:val="32"/>
          <w:lang w:val="en-US" w:eastAsia="zh-CN"/>
        </w:rPr>
        <w:t>3037台（套、件）应急抢险救援装备</w:t>
      </w:r>
      <w:r>
        <w:rPr>
          <w:rFonts w:hint="eastAsia" w:ascii="仿宋" w:hAnsi="仿宋" w:eastAsia="仿宋"/>
          <w:bCs/>
          <w:color w:val="auto"/>
          <w:kern w:val="44"/>
          <w:sz w:val="32"/>
          <w:szCs w:val="32"/>
          <w:lang w:val="en-US" w:eastAsia="zh-CN"/>
        </w:rPr>
        <w:t>。目标已完成。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本项目制定的</w:t>
      </w:r>
      <w:r>
        <w:rPr>
          <w:rFonts w:hint="eastAsia" w:ascii="仿宋" w:hAnsi="仿宋" w:eastAsia="仿宋"/>
          <w:bCs/>
          <w:color w:val="auto"/>
          <w:kern w:val="44"/>
          <w:sz w:val="32"/>
          <w:szCs w:val="32"/>
          <w:lang w:val="en-US" w:eastAsia="zh-CN"/>
        </w:rPr>
        <w:t>“过渡期生活救助人数”</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1969人，“紧急转移安置人数”</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19.93万人次，“受灾地区倒塌严损房屋恢复重建数量”</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725户，“受灾地区一般损坏房屋修缮数量”</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3461户。2024年，本项目共帮助受灾地区1969人解决过渡期生活困难问题，紧急转移安置受灾群众19.93万人次，完成了725户因灾倒塌严损房屋恢复重建工作，3461户因灾一般损坏房屋修缮工作。目标已按计划完成。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②</w:t>
      </w:r>
      <w:r>
        <w:rPr>
          <w:rFonts w:hint="eastAsia" w:ascii="仿宋" w:hAnsi="仿宋" w:eastAsia="仿宋"/>
          <w:bCs/>
          <w:color w:val="auto"/>
          <w:kern w:val="44"/>
          <w:sz w:val="32"/>
          <w:szCs w:val="32"/>
          <w:lang w:val="en-US" w:eastAsia="zh-CN"/>
        </w:rPr>
        <w:t>质量指标完成情况</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本项目制定</w:t>
      </w:r>
      <w:r>
        <w:rPr>
          <w:rFonts w:hint="eastAsia" w:ascii="仿宋" w:hAnsi="仿宋" w:eastAsia="仿宋"/>
          <w:bCs/>
          <w:color w:val="auto"/>
          <w:kern w:val="44"/>
          <w:sz w:val="32"/>
          <w:szCs w:val="32"/>
          <w:lang w:val="en-US" w:eastAsia="zh-CN"/>
        </w:rPr>
        <w:t>的2</w:t>
      </w:r>
      <w:r>
        <w:rPr>
          <w:rFonts w:hint="eastAsia" w:ascii="仿宋" w:hAnsi="仿宋" w:eastAsia="仿宋"/>
          <w:bCs/>
          <w:color w:val="auto"/>
          <w:kern w:val="44"/>
          <w:sz w:val="32"/>
          <w:szCs w:val="32"/>
          <w:lang w:eastAsia="zh-CN"/>
        </w:rPr>
        <w:t>个</w:t>
      </w:r>
      <w:r>
        <w:rPr>
          <w:rFonts w:hint="eastAsia" w:ascii="仿宋" w:hAnsi="仿宋" w:eastAsia="仿宋"/>
          <w:bCs/>
          <w:color w:val="auto"/>
          <w:kern w:val="44"/>
          <w:sz w:val="32"/>
          <w:szCs w:val="32"/>
          <w:lang w:val="en-US" w:eastAsia="zh-CN"/>
        </w:rPr>
        <w:t>质</w:t>
      </w:r>
      <w:r>
        <w:rPr>
          <w:rFonts w:hint="eastAsia" w:ascii="仿宋" w:hAnsi="仿宋" w:eastAsia="仿宋"/>
          <w:bCs/>
          <w:color w:val="auto"/>
          <w:kern w:val="44"/>
          <w:sz w:val="32"/>
          <w:szCs w:val="32"/>
          <w:lang w:eastAsia="zh-CN"/>
        </w:rPr>
        <w:t>量指标，</w:t>
      </w:r>
      <w:r>
        <w:rPr>
          <w:rFonts w:hint="eastAsia" w:ascii="仿宋" w:hAnsi="仿宋" w:eastAsia="仿宋"/>
          <w:bCs/>
          <w:color w:val="auto"/>
          <w:kern w:val="44"/>
          <w:sz w:val="32"/>
          <w:szCs w:val="32"/>
          <w:lang w:val="en-US" w:eastAsia="zh-CN"/>
        </w:rPr>
        <w:t>均已按计划完成</w:t>
      </w:r>
      <w:r>
        <w:rPr>
          <w:rFonts w:hint="eastAsia" w:ascii="仿宋" w:hAnsi="仿宋" w:eastAsia="仿宋"/>
          <w:bCs/>
          <w:color w:val="auto"/>
          <w:kern w:val="44"/>
          <w:sz w:val="32"/>
          <w:szCs w:val="32"/>
          <w:lang w:eastAsia="zh-CN"/>
        </w:rPr>
        <w:t>。具体如下：</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本项目制定的“排危除险、临时治理项目验收合格率”目标值≥100%，“重建房屋质量（恢复重建房屋符合国家规定的设防标准的比例）”目标值</w:t>
      </w:r>
      <w:r>
        <w:rPr>
          <w:rFonts w:hint="eastAsia" w:ascii="仿宋" w:hAnsi="仿宋" w:eastAsia="仿宋"/>
          <w:bCs/>
          <w:color w:val="auto"/>
          <w:kern w:val="44"/>
          <w:sz w:val="32"/>
          <w:szCs w:val="32"/>
          <w:lang w:val="en-US" w:eastAsia="zh-CN"/>
        </w:rPr>
        <w:t>=</w:t>
      </w:r>
      <w:r>
        <w:rPr>
          <w:rFonts w:hint="eastAsia" w:ascii="仿宋" w:hAnsi="仿宋" w:eastAsia="仿宋"/>
          <w:bCs/>
          <w:color w:val="auto"/>
          <w:kern w:val="44"/>
          <w:sz w:val="32"/>
          <w:szCs w:val="32"/>
          <w:lang w:eastAsia="zh-CN"/>
        </w:rPr>
        <w:t>100%。</w:t>
      </w:r>
      <w:r>
        <w:rPr>
          <w:rFonts w:hint="eastAsia" w:ascii="仿宋" w:hAnsi="仿宋" w:eastAsia="仿宋"/>
          <w:bCs/>
          <w:color w:val="auto"/>
          <w:kern w:val="44"/>
          <w:sz w:val="32"/>
          <w:szCs w:val="32"/>
          <w:lang w:val="en-US" w:eastAsia="zh-CN"/>
        </w:rPr>
        <w:t>2024年，本项目开展的</w:t>
      </w:r>
      <w:r>
        <w:rPr>
          <w:rFonts w:hint="eastAsia" w:ascii="仿宋" w:hAnsi="仿宋" w:eastAsia="仿宋"/>
          <w:bCs/>
          <w:color w:val="auto"/>
          <w:kern w:val="44"/>
          <w:sz w:val="32"/>
          <w:szCs w:val="32"/>
          <w:lang w:eastAsia="zh-CN"/>
        </w:rPr>
        <w:t>排危除险、临时治理项目验收合格率</w:t>
      </w:r>
      <w:r>
        <w:rPr>
          <w:rFonts w:hint="eastAsia" w:ascii="仿宋" w:hAnsi="仿宋" w:eastAsia="仿宋"/>
          <w:bCs/>
          <w:color w:val="auto"/>
          <w:kern w:val="44"/>
          <w:sz w:val="32"/>
          <w:szCs w:val="32"/>
          <w:lang w:val="en-US" w:eastAsia="zh-CN"/>
        </w:rPr>
        <w:t>为100%；</w:t>
      </w:r>
      <w:r>
        <w:rPr>
          <w:rFonts w:hint="eastAsia" w:ascii="仿宋" w:hAnsi="仿宋" w:eastAsia="仿宋"/>
          <w:bCs/>
          <w:color w:val="auto"/>
          <w:kern w:val="44"/>
          <w:sz w:val="32"/>
          <w:szCs w:val="32"/>
          <w:lang w:eastAsia="zh-CN"/>
        </w:rPr>
        <w:t>重建房屋质量</w:t>
      </w:r>
      <w:r>
        <w:rPr>
          <w:rFonts w:hint="eastAsia" w:ascii="仿宋" w:hAnsi="仿宋" w:eastAsia="仿宋"/>
          <w:bCs/>
          <w:color w:val="auto"/>
          <w:kern w:val="44"/>
          <w:sz w:val="32"/>
          <w:szCs w:val="32"/>
          <w:lang w:val="en-US" w:eastAsia="zh-CN"/>
        </w:rPr>
        <w:t>均</w:t>
      </w:r>
      <w:r>
        <w:rPr>
          <w:rFonts w:hint="eastAsia" w:ascii="仿宋" w:hAnsi="仿宋" w:eastAsia="仿宋"/>
          <w:bCs/>
          <w:color w:val="auto"/>
          <w:kern w:val="44"/>
          <w:sz w:val="32"/>
          <w:szCs w:val="32"/>
          <w:lang w:eastAsia="zh-CN"/>
        </w:rPr>
        <w:t>符合国家规定的设防标准，重建房屋质量</w:t>
      </w:r>
      <w:r>
        <w:rPr>
          <w:rFonts w:hint="eastAsia" w:ascii="仿宋" w:hAnsi="仿宋" w:eastAsia="仿宋"/>
          <w:bCs/>
          <w:color w:val="auto"/>
          <w:kern w:val="44"/>
          <w:sz w:val="32"/>
          <w:szCs w:val="32"/>
          <w:lang w:val="en-US" w:eastAsia="zh-CN"/>
        </w:rPr>
        <w:t>符合率为100%。目标已按计划完成。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③</w:t>
      </w:r>
      <w:r>
        <w:rPr>
          <w:rFonts w:hint="eastAsia" w:ascii="仿宋" w:hAnsi="仿宋" w:eastAsia="仿宋"/>
          <w:bCs/>
          <w:color w:val="auto"/>
          <w:kern w:val="44"/>
          <w:sz w:val="32"/>
          <w:szCs w:val="32"/>
          <w:lang w:val="en-US" w:eastAsia="zh-CN"/>
        </w:rPr>
        <w:t>时效指标完成情况</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本项目制定</w:t>
      </w:r>
      <w:r>
        <w:rPr>
          <w:rFonts w:hint="eastAsia" w:ascii="仿宋" w:hAnsi="仿宋" w:eastAsia="仿宋"/>
          <w:bCs/>
          <w:color w:val="auto"/>
          <w:kern w:val="44"/>
          <w:sz w:val="32"/>
          <w:szCs w:val="32"/>
          <w:lang w:val="en-US" w:eastAsia="zh-CN"/>
        </w:rPr>
        <w:t>的4</w:t>
      </w:r>
      <w:r>
        <w:rPr>
          <w:rFonts w:hint="eastAsia" w:ascii="仿宋" w:hAnsi="仿宋" w:eastAsia="仿宋"/>
          <w:bCs/>
          <w:color w:val="auto"/>
          <w:kern w:val="44"/>
          <w:sz w:val="32"/>
          <w:szCs w:val="32"/>
          <w:lang w:eastAsia="zh-CN"/>
        </w:rPr>
        <w:t>个</w:t>
      </w:r>
      <w:r>
        <w:rPr>
          <w:rFonts w:hint="eastAsia" w:ascii="仿宋" w:hAnsi="仿宋" w:eastAsia="仿宋"/>
          <w:bCs/>
          <w:color w:val="auto"/>
          <w:kern w:val="44"/>
          <w:sz w:val="32"/>
          <w:szCs w:val="32"/>
          <w:lang w:val="en-US" w:eastAsia="zh-CN"/>
        </w:rPr>
        <w:t>时效</w:t>
      </w:r>
      <w:r>
        <w:rPr>
          <w:rFonts w:hint="eastAsia" w:ascii="仿宋" w:hAnsi="仿宋" w:eastAsia="仿宋"/>
          <w:bCs/>
          <w:color w:val="auto"/>
          <w:kern w:val="44"/>
          <w:sz w:val="32"/>
          <w:szCs w:val="32"/>
          <w:lang w:eastAsia="zh-CN"/>
        </w:rPr>
        <w:t>指标，</w:t>
      </w:r>
      <w:r>
        <w:rPr>
          <w:rFonts w:hint="eastAsia" w:ascii="仿宋" w:hAnsi="仿宋" w:eastAsia="仿宋"/>
          <w:bCs/>
          <w:color w:val="auto"/>
          <w:kern w:val="44"/>
          <w:sz w:val="32"/>
          <w:szCs w:val="32"/>
          <w:lang w:val="en-US" w:eastAsia="zh-CN"/>
        </w:rPr>
        <w:t>均已按计划完成</w:t>
      </w:r>
      <w:r>
        <w:rPr>
          <w:rFonts w:hint="eastAsia" w:ascii="仿宋" w:hAnsi="仿宋" w:eastAsia="仿宋"/>
          <w:bCs/>
          <w:color w:val="auto"/>
          <w:kern w:val="44"/>
          <w:sz w:val="32"/>
          <w:szCs w:val="32"/>
          <w:lang w:eastAsia="zh-CN"/>
        </w:rPr>
        <w:t>。具体如下：</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本项目制定的“应急抢险任务完成时限”目标值≤30日，“过渡期生活救助期限”目标值</w:t>
      </w:r>
      <w:r>
        <w:rPr>
          <w:rFonts w:hint="eastAsia" w:ascii="仿宋" w:hAnsi="仿宋" w:eastAsia="仿宋"/>
          <w:bCs/>
          <w:color w:val="auto"/>
          <w:kern w:val="44"/>
          <w:sz w:val="32"/>
          <w:szCs w:val="32"/>
          <w:lang w:val="en-US" w:eastAsia="zh-CN"/>
        </w:rPr>
        <w:t>=3个月</w:t>
      </w:r>
      <w:r>
        <w:rPr>
          <w:rFonts w:hint="eastAsia" w:ascii="仿宋" w:hAnsi="仿宋" w:eastAsia="仿宋"/>
          <w:bCs/>
          <w:color w:val="auto"/>
          <w:kern w:val="44"/>
          <w:sz w:val="32"/>
          <w:szCs w:val="32"/>
          <w:lang w:eastAsia="zh-CN"/>
        </w:rPr>
        <w:t>，“倒塌严损房屋恢复重建完成时限”目标值</w:t>
      </w:r>
      <w:r>
        <w:rPr>
          <w:rFonts w:hint="eastAsia" w:ascii="仿宋" w:hAnsi="仿宋" w:eastAsia="仿宋"/>
          <w:bCs/>
          <w:color w:val="auto"/>
          <w:kern w:val="44"/>
          <w:sz w:val="32"/>
          <w:szCs w:val="32"/>
          <w:lang w:val="en-US" w:eastAsia="zh-CN"/>
        </w:rPr>
        <w:t>为2025年1月28日前</w:t>
      </w:r>
      <w:r>
        <w:rPr>
          <w:rFonts w:hint="eastAsia" w:ascii="仿宋" w:hAnsi="仿宋" w:eastAsia="仿宋"/>
          <w:bCs/>
          <w:color w:val="auto"/>
          <w:kern w:val="44"/>
          <w:sz w:val="32"/>
          <w:szCs w:val="32"/>
          <w:lang w:eastAsia="zh-CN"/>
        </w:rPr>
        <w:t>，“一般损坏房屋修缮完成时间”目标值</w:t>
      </w:r>
      <w:r>
        <w:rPr>
          <w:rFonts w:hint="eastAsia" w:ascii="仿宋" w:hAnsi="仿宋" w:eastAsia="仿宋"/>
          <w:bCs/>
          <w:color w:val="auto"/>
          <w:kern w:val="44"/>
          <w:sz w:val="32"/>
          <w:szCs w:val="32"/>
          <w:lang w:val="en-US" w:eastAsia="zh-CN"/>
        </w:rPr>
        <w:t>为2025年1月28日前。2024年，本项目出动的</w:t>
      </w:r>
      <w:r>
        <w:rPr>
          <w:rFonts w:hint="default" w:ascii="仿宋" w:hAnsi="仿宋" w:eastAsia="仿宋"/>
          <w:bCs/>
          <w:color w:val="auto"/>
          <w:kern w:val="44"/>
          <w:sz w:val="32"/>
          <w:szCs w:val="32"/>
          <w:lang w:val="en-US" w:eastAsia="zh-CN"/>
        </w:rPr>
        <w:t>8</w:t>
      </w:r>
      <w:r>
        <w:rPr>
          <w:rFonts w:hint="eastAsia" w:ascii="仿宋" w:hAnsi="仿宋" w:eastAsia="仿宋"/>
          <w:bCs/>
          <w:color w:val="auto"/>
          <w:kern w:val="44"/>
          <w:sz w:val="32"/>
          <w:szCs w:val="32"/>
          <w:lang w:val="en-US" w:eastAsia="zh-CN"/>
        </w:rPr>
        <w:t>支应急</w:t>
      </w:r>
      <w:r>
        <w:rPr>
          <w:rFonts w:hint="default" w:ascii="仿宋" w:hAnsi="仿宋" w:eastAsia="仿宋"/>
          <w:bCs/>
          <w:color w:val="auto"/>
          <w:kern w:val="44"/>
          <w:sz w:val="32"/>
          <w:szCs w:val="32"/>
          <w:lang w:val="en-US" w:eastAsia="zh-CN"/>
        </w:rPr>
        <w:t>抢险救援队伍</w:t>
      </w:r>
      <w:r>
        <w:rPr>
          <w:rFonts w:hint="eastAsia" w:ascii="仿宋" w:hAnsi="仿宋" w:eastAsia="仿宋"/>
          <w:bCs/>
          <w:color w:val="auto"/>
          <w:kern w:val="44"/>
          <w:sz w:val="32"/>
          <w:szCs w:val="32"/>
          <w:lang w:val="en-US" w:eastAsia="zh-CN"/>
        </w:rPr>
        <w:t>的应急抢险任务完成时限平均在30日内；过渡期生活救助补贴按相关文件规定，发放期限为3个月；725户因灾倒塌严损房屋恢复重建以及3461户因灾一般损坏房屋修缮的竣工验收时间均在2024年12月31日前。目标均已按计划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④成本指标</w:t>
      </w:r>
    </w:p>
    <w:p>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本项目制定了</w:t>
      </w:r>
      <w:r>
        <w:rPr>
          <w:rFonts w:hint="eastAsia" w:ascii="仿宋" w:hAnsi="仿宋" w:eastAsia="仿宋"/>
          <w:bCs/>
          <w:color w:val="auto"/>
          <w:kern w:val="44"/>
          <w:sz w:val="32"/>
          <w:szCs w:val="32"/>
          <w:lang w:val="en-US" w:eastAsia="zh-CN"/>
        </w:rPr>
        <w:t>4</w:t>
      </w:r>
      <w:r>
        <w:rPr>
          <w:rFonts w:hint="eastAsia" w:ascii="仿宋" w:hAnsi="仿宋" w:eastAsia="仿宋"/>
          <w:bCs/>
          <w:color w:val="auto"/>
          <w:kern w:val="44"/>
          <w:sz w:val="32"/>
          <w:szCs w:val="32"/>
          <w:lang w:eastAsia="zh-CN"/>
        </w:rPr>
        <w:t>个</w:t>
      </w:r>
      <w:r>
        <w:rPr>
          <w:rFonts w:hint="eastAsia" w:ascii="仿宋" w:hAnsi="仿宋" w:eastAsia="仿宋"/>
          <w:bCs/>
          <w:color w:val="auto"/>
          <w:kern w:val="44"/>
          <w:sz w:val="32"/>
          <w:szCs w:val="32"/>
          <w:lang w:val="en-US" w:eastAsia="zh-CN"/>
        </w:rPr>
        <w:t>成本</w:t>
      </w:r>
      <w:r>
        <w:rPr>
          <w:rFonts w:hint="eastAsia" w:ascii="仿宋" w:hAnsi="仿宋" w:eastAsia="仿宋"/>
          <w:bCs/>
          <w:color w:val="auto"/>
          <w:kern w:val="44"/>
          <w:sz w:val="32"/>
          <w:szCs w:val="32"/>
          <w:lang w:eastAsia="zh-CN"/>
        </w:rPr>
        <w:t>指标，</w:t>
      </w:r>
      <w:r>
        <w:rPr>
          <w:rFonts w:hint="eastAsia" w:ascii="仿宋" w:hAnsi="仿宋" w:eastAsia="仿宋"/>
          <w:bCs/>
          <w:color w:val="auto"/>
          <w:kern w:val="44"/>
          <w:sz w:val="32"/>
          <w:szCs w:val="32"/>
          <w:lang w:val="en-US" w:eastAsia="zh-CN"/>
        </w:rPr>
        <w:t>均已按计划完成</w:t>
      </w:r>
      <w:r>
        <w:rPr>
          <w:rFonts w:hint="eastAsia" w:ascii="仿宋" w:hAnsi="仿宋" w:eastAsia="仿宋"/>
          <w:bCs/>
          <w:color w:val="auto"/>
          <w:kern w:val="44"/>
          <w:sz w:val="32"/>
          <w:szCs w:val="32"/>
          <w:lang w:eastAsia="zh-CN"/>
        </w:rPr>
        <w:t>。具体如下：</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本项目制定的“自然灾害救灾资金”目标值≥</w:t>
      </w:r>
      <w:r>
        <w:rPr>
          <w:rFonts w:hint="eastAsia" w:ascii="仿宋" w:hAnsi="仿宋" w:eastAsia="仿宋"/>
          <w:bCs/>
          <w:color w:val="auto"/>
          <w:kern w:val="44"/>
          <w:sz w:val="32"/>
          <w:szCs w:val="32"/>
          <w:lang w:val="en-US" w:eastAsia="zh-CN"/>
        </w:rPr>
        <w:t>600</w:t>
      </w:r>
      <w:r>
        <w:rPr>
          <w:rFonts w:hint="eastAsia" w:ascii="仿宋" w:hAnsi="仿宋" w:eastAsia="仿宋"/>
          <w:bCs/>
          <w:color w:val="auto"/>
          <w:kern w:val="44"/>
          <w:sz w:val="32"/>
          <w:szCs w:val="32"/>
          <w:lang w:eastAsia="zh-CN"/>
        </w:rPr>
        <w:t>万元，“过渡期生活救助标准（每人每月过渡期生活救助标准)”目标值≥</w:t>
      </w:r>
      <w:r>
        <w:rPr>
          <w:rFonts w:hint="eastAsia" w:ascii="仿宋" w:hAnsi="仿宋" w:eastAsia="仿宋"/>
          <w:bCs/>
          <w:color w:val="auto"/>
          <w:kern w:val="44"/>
          <w:sz w:val="32"/>
          <w:szCs w:val="32"/>
          <w:lang w:val="en-US" w:eastAsia="zh-CN"/>
        </w:rPr>
        <w:t>1000</w:t>
      </w:r>
      <w:r>
        <w:rPr>
          <w:rFonts w:hint="eastAsia" w:ascii="仿宋" w:hAnsi="仿宋" w:eastAsia="仿宋"/>
          <w:bCs/>
          <w:color w:val="auto"/>
          <w:kern w:val="44"/>
          <w:sz w:val="32"/>
          <w:szCs w:val="32"/>
          <w:lang w:eastAsia="zh-CN"/>
        </w:rPr>
        <w:t>元</w:t>
      </w:r>
      <w:r>
        <w:rPr>
          <w:rFonts w:hint="eastAsia" w:ascii="仿宋" w:hAnsi="仿宋" w:eastAsia="仿宋"/>
          <w:bCs/>
          <w:color w:val="auto"/>
          <w:kern w:val="44"/>
          <w:sz w:val="32"/>
          <w:szCs w:val="32"/>
          <w:lang w:val="en-US" w:eastAsia="zh-CN"/>
        </w:rPr>
        <w:t>/人/月</w:t>
      </w:r>
      <w:r>
        <w:rPr>
          <w:rFonts w:hint="eastAsia" w:ascii="仿宋" w:hAnsi="仿宋" w:eastAsia="仿宋"/>
          <w:bCs/>
          <w:color w:val="auto"/>
          <w:kern w:val="44"/>
          <w:sz w:val="32"/>
          <w:szCs w:val="32"/>
          <w:lang w:eastAsia="zh-CN"/>
        </w:rPr>
        <w:t>，“损房修缮补助标准”目标值</w:t>
      </w:r>
      <w:r>
        <w:rPr>
          <w:rFonts w:hint="eastAsia" w:ascii="仿宋" w:hAnsi="仿宋" w:eastAsia="仿宋"/>
          <w:bCs/>
          <w:color w:val="auto"/>
          <w:kern w:val="44"/>
          <w:sz w:val="32"/>
          <w:szCs w:val="32"/>
          <w:lang w:val="en-US" w:eastAsia="zh-CN"/>
        </w:rPr>
        <w:t>=2000</w:t>
      </w:r>
      <w:r>
        <w:rPr>
          <w:rFonts w:hint="eastAsia" w:ascii="仿宋" w:hAnsi="仿宋" w:eastAsia="仿宋"/>
          <w:bCs/>
          <w:color w:val="auto"/>
          <w:kern w:val="44"/>
          <w:sz w:val="32"/>
          <w:szCs w:val="32"/>
          <w:lang w:eastAsia="zh-CN"/>
        </w:rPr>
        <w:t>元</w:t>
      </w:r>
      <w:r>
        <w:rPr>
          <w:rFonts w:hint="eastAsia" w:ascii="仿宋" w:hAnsi="仿宋" w:eastAsia="仿宋"/>
          <w:bCs/>
          <w:color w:val="auto"/>
          <w:kern w:val="44"/>
          <w:sz w:val="32"/>
          <w:szCs w:val="32"/>
          <w:lang w:val="en-US" w:eastAsia="zh-CN"/>
        </w:rPr>
        <w:t>/户</w:t>
      </w:r>
      <w:r>
        <w:rPr>
          <w:rFonts w:hint="eastAsia" w:ascii="仿宋" w:hAnsi="仿宋" w:eastAsia="仿宋"/>
          <w:bCs/>
          <w:color w:val="auto"/>
          <w:kern w:val="44"/>
          <w:sz w:val="32"/>
          <w:szCs w:val="32"/>
          <w:lang w:eastAsia="zh-CN"/>
        </w:rPr>
        <w:t>，“倒房重建补助标准（</w:t>
      </w:r>
      <w:r>
        <w:rPr>
          <w:rFonts w:hint="eastAsia" w:ascii="仿宋" w:hAnsi="仿宋" w:eastAsia="仿宋"/>
          <w:bCs/>
          <w:color w:val="auto"/>
          <w:kern w:val="44"/>
          <w:sz w:val="32"/>
          <w:szCs w:val="32"/>
          <w:lang w:val="en-US" w:eastAsia="zh-CN"/>
        </w:rPr>
        <w:t>重点户）</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=5万元/户</w:t>
      </w:r>
      <w:r>
        <w:rPr>
          <w:rFonts w:hint="eastAsia" w:ascii="仿宋" w:hAnsi="仿宋" w:eastAsia="仿宋"/>
          <w:bCs/>
          <w:color w:val="auto"/>
          <w:kern w:val="44"/>
          <w:sz w:val="32"/>
          <w:szCs w:val="32"/>
          <w:lang w:eastAsia="zh-CN"/>
        </w:rPr>
        <w:t>，“倒房重建补助标准（</w:t>
      </w:r>
      <w:r>
        <w:rPr>
          <w:rFonts w:hint="eastAsia" w:ascii="仿宋" w:hAnsi="仿宋" w:eastAsia="仿宋"/>
          <w:bCs/>
          <w:color w:val="auto"/>
          <w:kern w:val="44"/>
          <w:sz w:val="32"/>
          <w:szCs w:val="32"/>
          <w:lang w:val="en-US" w:eastAsia="zh-CN"/>
        </w:rPr>
        <w:t>一般户）</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=4万元/户。2024年，本项目用于8支省级调动应急救援队装备配备，应急救援演练等自然灾害救援力量建设补助资金600万元，</w:t>
      </w:r>
      <w:r>
        <w:rPr>
          <w:rFonts w:hint="eastAsia" w:ascii="仿宋" w:hAnsi="仿宋" w:eastAsia="仿宋"/>
          <w:bCs/>
          <w:color w:val="auto"/>
          <w:kern w:val="44"/>
          <w:sz w:val="32"/>
          <w:szCs w:val="32"/>
          <w:lang w:eastAsia="zh-CN"/>
        </w:rPr>
        <w:t>过渡期生活救助</w:t>
      </w:r>
      <w:r>
        <w:rPr>
          <w:rFonts w:hint="eastAsia" w:ascii="仿宋" w:hAnsi="仿宋" w:eastAsia="仿宋"/>
          <w:bCs/>
          <w:color w:val="auto"/>
          <w:kern w:val="44"/>
          <w:sz w:val="32"/>
          <w:szCs w:val="32"/>
          <w:lang w:val="en-US" w:eastAsia="zh-CN"/>
        </w:rPr>
        <w:t>按</w:t>
      </w:r>
      <w:r>
        <w:rPr>
          <w:rFonts w:hint="eastAsia" w:ascii="仿宋" w:hAnsi="仿宋" w:eastAsia="仿宋"/>
          <w:bCs/>
          <w:color w:val="auto"/>
          <w:kern w:val="44"/>
          <w:sz w:val="32"/>
          <w:szCs w:val="32"/>
          <w:lang w:eastAsia="zh-CN"/>
        </w:rPr>
        <w:t>每人每月</w:t>
      </w:r>
      <w:r>
        <w:rPr>
          <w:rFonts w:hint="eastAsia" w:ascii="仿宋" w:hAnsi="仿宋" w:eastAsia="仿宋"/>
          <w:bCs/>
          <w:color w:val="auto"/>
          <w:kern w:val="44"/>
          <w:sz w:val="32"/>
          <w:szCs w:val="32"/>
          <w:lang w:val="en-US" w:eastAsia="zh-CN"/>
        </w:rPr>
        <w:t>1000</w:t>
      </w:r>
      <w:r>
        <w:rPr>
          <w:rFonts w:hint="eastAsia" w:ascii="仿宋" w:hAnsi="仿宋" w:eastAsia="仿宋"/>
          <w:bCs/>
          <w:color w:val="auto"/>
          <w:kern w:val="44"/>
          <w:sz w:val="32"/>
          <w:szCs w:val="32"/>
          <w:lang w:eastAsia="zh-CN"/>
        </w:rPr>
        <w:t>元标准</w:t>
      </w:r>
      <w:r>
        <w:rPr>
          <w:rFonts w:hint="eastAsia" w:ascii="仿宋" w:hAnsi="仿宋" w:eastAsia="仿宋"/>
          <w:bCs/>
          <w:color w:val="auto"/>
          <w:kern w:val="44"/>
          <w:sz w:val="32"/>
          <w:szCs w:val="32"/>
          <w:lang w:val="en-US" w:eastAsia="zh-CN"/>
        </w:rPr>
        <w:t>发放</w:t>
      </w:r>
      <w:r>
        <w:rPr>
          <w:rFonts w:hint="eastAsia" w:ascii="仿宋" w:hAnsi="仿宋" w:eastAsia="仿宋"/>
          <w:bCs/>
          <w:color w:val="auto"/>
          <w:kern w:val="44"/>
          <w:sz w:val="32"/>
          <w:szCs w:val="32"/>
          <w:lang w:eastAsia="zh-CN"/>
        </w:rPr>
        <w:t>，损房修缮补助</w:t>
      </w:r>
      <w:r>
        <w:rPr>
          <w:rFonts w:hint="eastAsia" w:ascii="仿宋" w:hAnsi="仿宋" w:eastAsia="仿宋"/>
          <w:bCs/>
          <w:color w:val="auto"/>
          <w:kern w:val="44"/>
          <w:sz w:val="32"/>
          <w:szCs w:val="32"/>
          <w:lang w:val="en-US" w:eastAsia="zh-CN"/>
        </w:rPr>
        <w:t>按每户2000</w:t>
      </w:r>
      <w:r>
        <w:rPr>
          <w:rFonts w:hint="eastAsia" w:ascii="仿宋" w:hAnsi="仿宋" w:eastAsia="仿宋"/>
          <w:bCs/>
          <w:color w:val="auto"/>
          <w:kern w:val="44"/>
          <w:sz w:val="32"/>
          <w:szCs w:val="32"/>
          <w:lang w:eastAsia="zh-CN"/>
        </w:rPr>
        <w:t>元标准</w:t>
      </w:r>
      <w:r>
        <w:rPr>
          <w:rFonts w:hint="eastAsia" w:ascii="仿宋" w:hAnsi="仿宋" w:eastAsia="仿宋"/>
          <w:bCs/>
          <w:color w:val="auto"/>
          <w:kern w:val="44"/>
          <w:sz w:val="32"/>
          <w:szCs w:val="32"/>
          <w:lang w:val="en-US" w:eastAsia="zh-CN"/>
        </w:rPr>
        <w:t>补助</w:t>
      </w:r>
      <w:r>
        <w:rPr>
          <w:rFonts w:hint="eastAsia" w:ascii="仿宋" w:hAnsi="仿宋" w:eastAsia="仿宋"/>
          <w:bCs/>
          <w:color w:val="auto"/>
          <w:kern w:val="44"/>
          <w:sz w:val="32"/>
          <w:szCs w:val="32"/>
          <w:lang w:eastAsia="zh-CN"/>
        </w:rPr>
        <w:t>，倒房重建补助</w:t>
      </w:r>
      <w:r>
        <w:rPr>
          <w:rFonts w:hint="eastAsia" w:ascii="仿宋" w:hAnsi="仿宋" w:eastAsia="仿宋"/>
          <w:bCs/>
          <w:color w:val="auto"/>
          <w:kern w:val="44"/>
          <w:sz w:val="32"/>
          <w:szCs w:val="32"/>
          <w:lang w:val="en-US" w:eastAsia="zh-CN"/>
        </w:rPr>
        <w:t>按重点户每户5万元</w:t>
      </w:r>
      <w:r>
        <w:rPr>
          <w:rFonts w:hint="eastAsia" w:ascii="仿宋" w:hAnsi="仿宋" w:eastAsia="仿宋"/>
          <w:bCs/>
          <w:color w:val="auto"/>
          <w:kern w:val="44"/>
          <w:sz w:val="32"/>
          <w:szCs w:val="32"/>
          <w:lang w:eastAsia="zh-CN"/>
        </w:rPr>
        <w:t>标准</w:t>
      </w:r>
      <w:r>
        <w:rPr>
          <w:rFonts w:hint="eastAsia" w:ascii="仿宋" w:hAnsi="仿宋" w:eastAsia="仿宋"/>
          <w:bCs/>
          <w:color w:val="auto"/>
          <w:kern w:val="44"/>
          <w:sz w:val="32"/>
          <w:szCs w:val="32"/>
          <w:lang w:val="en-US" w:eastAsia="zh-CN"/>
        </w:rPr>
        <w:t>补助、一般户按每户4万元的标准补助。目标已按计划完成。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（2）效益指标</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①社会效益</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本项目制定了2个社会效益指标，均已按计划完成。具体如下：</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本项目制定的“灾区社会秩序”目标值为“稳定有序”。</w:t>
      </w:r>
      <w:r>
        <w:rPr>
          <w:rFonts w:hint="default" w:ascii="仿宋" w:hAnsi="仿宋" w:eastAsia="仿宋"/>
          <w:bCs/>
          <w:color w:val="auto"/>
          <w:kern w:val="44"/>
          <w:sz w:val="32"/>
          <w:szCs w:val="32"/>
          <w:lang w:val="en-US" w:eastAsia="zh-CN"/>
        </w:rPr>
        <w:t>2024年，全省全年累计遭受24次自然灾害过程侵袭，为应对抗洪抢险、应急防汛等紧急情况，全省投入8个抢险救援队伍，集结3923名应急抢险救援人员，配备3037台（套、件）应急抢险救援装备，全面投入受灾群众救助、应急监测等关键工作，紧急转移安置受灾群众19.93万人次</w:t>
      </w:r>
      <w:r>
        <w:rPr>
          <w:rFonts w:hint="eastAsia" w:ascii="仿宋" w:hAnsi="仿宋" w:eastAsia="仿宋"/>
          <w:bCs/>
          <w:color w:val="auto"/>
          <w:kern w:val="44"/>
          <w:sz w:val="32"/>
          <w:szCs w:val="32"/>
          <w:lang w:val="en-US" w:eastAsia="zh-CN"/>
        </w:rPr>
        <w:t>，有效</w:t>
      </w:r>
      <w:r>
        <w:rPr>
          <w:rFonts w:hint="default" w:ascii="仿宋" w:hAnsi="仿宋" w:eastAsia="仿宋"/>
          <w:bCs/>
          <w:color w:val="auto"/>
          <w:kern w:val="44"/>
          <w:sz w:val="32"/>
          <w:szCs w:val="32"/>
          <w:lang w:val="en-US" w:eastAsia="zh-CN"/>
        </w:rPr>
        <w:t>保障人民生命财产安全。在过渡期生活救助方面，按照每人每月不少于1000元的标准执行，救助期限为3个月，共计帮助了1969名受灾群众。</w:t>
      </w:r>
      <w:r>
        <w:rPr>
          <w:rFonts w:hint="eastAsia" w:ascii="仿宋" w:hAnsi="仿宋" w:eastAsia="仿宋"/>
          <w:bCs/>
          <w:color w:val="auto"/>
          <w:kern w:val="44"/>
          <w:sz w:val="32"/>
          <w:szCs w:val="32"/>
          <w:lang w:val="en-US" w:eastAsia="zh-CN"/>
        </w:rPr>
        <w:t>灾后重建方面</w:t>
      </w:r>
      <w:r>
        <w:rPr>
          <w:rFonts w:hint="default" w:ascii="仿宋" w:hAnsi="仿宋" w:eastAsia="仿宋"/>
          <w:bCs/>
          <w:color w:val="auto"/>
          <w:kern w:val="44"/>
          <w:sz w:val="32"/>
          <w:szCs w:val="32"/>
          <w:lang w:val="en-US" w:eastAsia="zh-CN"/>
        </w:rPr>
        <w:t>，对3461户需修缮房屋的受灾户，按照每户2000元的补助标准予以补助；对725户因灾房屋损毁需重建的农户，省级及以上财政给予差别化补助，其中一般重建户每户补助4万元，重点重建户每户补助5万元。与此同时，各地应急管理部门积极督促保险机构严格遵循“能赔快赔、应赔尽赔、合理预赔”原则，开通理赔绿色通道，简化赔付程序，全面落实预赔付机制，迅速开展防汛救灾保险理赔工作。充分发挥保险在防灾减灾、恢复重建等方面的积极作用，有力推动农村住房灾后重建工作，极大地调动了受灾群众恢复生产生活的积极性</w:t>
      </w:r>
      <w:r>
        <w:rPr>
          <w:rFonts w:hint="eastAsia" w:ascii="仿宋" w:hAnsi="仿宋" w:eastAsia="仿宋"/>
          <w:bCs/>
          <w:color w:val="auto"/>
          <w:kern w:val="44"/>
          <w:sz w:val="32"/>
          <w:szCs w:val="32"/>
          <w:lang w:val="en-US" w:eastAsia="zh-CN"/>
        </w:rPr>
        <w:t>，有效保障灾区社会秩序稳定有序</w:t>
      </w:r>
      <w:r>
        <w:rPr>
          <w:rFonts w:hint="default" w:ascii="仿宋" w:hAnsi="仿宋" w:eastAsia="仿宋"/>
          <w:bCs/>
          <w:color w:val="auto"/>
          <w:kern w:val="44"/>
          <w:sz w:val="32"/>
          <w:szCs w:val="32"/>
          <w:lang w:val="en-US" w:eastAsia="zh-CN"/>
        </w:rPr>
        <w:t>。</w:t>
      </w:r>
      <w:r>
        <w:rPr>
          <w:rFonts w:hint="eastAsia" w:ascii="仿宋" w:hAnsi="仿宋" w:eastAsia="仿宋"/>
          <w:bCs/>
          <w:color w:val="auto"/>
          <w:kern w:val="44"/>
          <w:sz w:val="32"/>
          <w:szCs w:val="32"/>
          <w:lang w:val="en-US" w:eastAsia="zh-CN"/>
        </w:rPr>
        <w:t>目标已完成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政府舆情引导（灾区负面舆论情况）”目标值≤1次。2024年，全省相关部门及时了解掌握各地受灾情况，结合灾情，根据不同灾情的因素指标和原则，参照救灾资金、物资分配标准，公平、公开、公正地展开救援工作，及时发放救助款，全年未发生重大负面舆情和事件，政府舆情引导0次。目标已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②可持续影响</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本项目制定了2个可持续影响指标，均已按计划完成。具体如下：</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提升自然灾害应对能力”年度目标值=100%，“地方政府洪涝灾害应急救援能力水平”年度目标值为“显著提升”。2024年，本项目通过抢险救援、转移安置、应急供水、灾后重建等工作，有效保障了受灾群众的生命财产安全和基本生活，缓解了受灾群众的燃眉之急，调动了受灾群众自力更生、抗灾自救的积极性，提高了受灾群众应对自然灾害综合能力。通过组织开展应急救援演练，建立了高效、有序防汛抢险救灾应急工作机制，增强了各级防汛指挥机构和相关部门应急联动协同能力，提高了防汛抗洪抢险队伍应对突发性事件的能力，地方政府洪涝灾害应急救援能力水平得到显著提升。目标已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（3）满意度指标分析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受灾群众对抢险救援的满意率”目标值≥90%。全省受灾地区社会秩序和谐稳定，无受灾群众投诉，受灾群众对自然灾害发生时开展的受灾地区人员搜救、转移、救援物资储备管理和调运等应急工作的满意度高。目标已完成。</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2.冬春临时生活困难救助项目绩效指标完成情况分析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（1）产出指标完成情况分析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①数量指标完成情况</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本项目制定的“救助冬春临时生活困难群众”目标值为91830人。2024年，</w:t>
      </w:r>
      <w:r>
        <w:rPr>
          <w:rFonts w:hint="default" w:ascii="仿宋" w:hAnsi="仿宋" w:eastAsia="仿宋"/>
          <w:bCs/>
          <w:color w:val="auto"/>
          <w:kern w:val="44"/>
          <w:sz w:val="32"/>
          <w:szCs w:val="32"/>
          <w:lang w:val="en-US" w:eastAsia="zh-CN"/>
        </w:rPr>
        <w:t>全省</w:t>
      </w:r>
      <w:r>
        <w:rPr>
          <w:rFonts w:hint="eastAsia" w:ascii="仿宋" w:hAnsi="仿宋" w:eastAsia="仿宋"/>
          <w:bCs/>
          <w:color w:val="auto"/>
          <w:kern w:val="44"/>
          <w:sz w:val="32"/>
          <w:szCs w:val="32"/>
          <w:lang w:val="en-US" w:eastAsia="zh-CN"/>
        </w:rPr>
        <w:t>救助冬春临时生活困难群众91830人,目标已按计划完成。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②质量指标完成情况</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本项目制定的“资金使用合规率”目标值=100%。本项目资金严格按相关文件规定使用，资金使用合规率为100%，目标已按计划完成。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③时效指标完成情况</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本项目制定了2个时效指标，均已按计划完成。具体如下：</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资金拨付及时率”目标值=100%，“救助困难群众及时率”目标值=100%。福建省财政厅、应急管理厅收到中央自然灾害救灾资金后在30个工作日内下拨至设区市级财政、应急管理部门，资金拨付及时率为100%；灾区受灾群众均得到及时救助，救助困难群众及时率为100%。目标均已按计划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④成本指标完成情况</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本项目制定的“救助标准（冬春）”目标值=212元/人。本项目冬春临时生活困难救助按每人212元标准发放,目标已按计划完成。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（2）效益指标完成情况分析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本项目制定了2个社会效益指标，均已按计划完成。具体如下：</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本项目制定的“保障困难群众基本生活”年度目标值=100%。2024年，各地应急管理部门紧密结合灾情实际，本着“先急后缓、先重点后一般”的原则，按照受灾群众自救能力分类救助，保障重点，合理安排救灾物资</w:t>
      </w:r>
      <w:bookmarkStart w:id="0" w:name="_GoBack"/>
      <w:bookmarkEnd w:id="0"/>
      <w:r>
        <w:rPr>
          <w:rFonts w:hint="eastAsia" w:ascii="仿宋" w:hAnsi="仿宋" w:eastAsia="仿宋"/>
          <w:bCs/>
          <w:color w:val="auto"/>
          <w:kern w:val="44"/>
          <w:sz w:val="32"/>
          <w:szCs w:val="32"/>
          <w:lang w:val="en-US" w:eastAsia="zh-CN"/>
        </w:rPr>
        <w:t>及救援力量，实施精准救助，困难群众基本生活得到100%保障，目标已完成。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及时处理重大负面舆情和事件”目标值=100%。全省相关部门及时了解掌握各地受灾情况，结合灾情，参照救灾资金、物资分配标准，公平、公开、公正地展开救援工作，及时发放救助款。截至2024年12月31日，未发生重大负面舆情和事件，政府舆情引导0次。目标已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（3）满意度指标分析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本项目制定了2个满意度指标，均已按计划完成。具体如下：</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受灾群众投诉率”目标值≤0.1%，“受救助群众满意度”目标值≥90%。2024年，全省受灾地区社会秩序和谐稳定，无受灾群众投诉，受灾群众投诉率为0。受灾群众对自然灾害发生时开展的受灾地区人员搜救、转移、救援物资储备管理和调运等应急工作的满意度高。目标已完成。</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3. 森林草原航空消防租机补助项目绩效指标完成情况分析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森林草原航空消防租机补助项目中央转移支付于2025年1月3日下达，截至2024年12月31日，项目仍在实施阶段，绩效指标仅部分完成。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（1）产出指标完成情况分析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①数量指标完成情况</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本项目制定了2个数量指标，截至2024年12月31日，已完成目标值1个。具体如下：</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本项目制定的“布防飞机数量”目标值≥3架。福建省应急管理厅依据《应急管理部办公厅 国家林草局办公室关于下达2024年森林草原航空消防布局计划的通知》（应急厅函〔2023〕181号），以及《福建省应急管理厅 福建省财政厅 福建省林业局关于报送2024年度森林草原航空消防租机计划初步方案的报告》，结合本省森林草原航空消防布局实际，共租用了M-171、K-32和Bell-407三种型号3架直升机，目标已完成。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本项目制定的“飞机飞行时长”目标值≥878小时。截至2024年12月31日，实际完成飞机飞行时长为462小时14分，目标完成率为52.62%。</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②质量指标完成情况</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本项目制定了6个质量指标,已完成1个。具体如下：</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本项目制定的“布局计划完成率”目标值≥95%。根据《福建省应急管理厅 福建省财政厅 福建省林业局关于报送2024年度森林草原航空消防租机计划初步方案的报告》，2024年计划布局3架飞机，实际租用了3架飞机，布局计划完成率100%，目标已完成。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实际完成飞行小时数/计划小时数”目标值≥100%。本项目计划飞行时长为不低于878小时，截至2024年12月31日，实际完成飞行时长为462小时14分，实际完成飞行小时数/计划小时数的完成值为52.62%，未达到80%，目标未完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本项目制定的“森林火灾受害率”目标值≤0.9‰，“跨省调机任务完成情况”目标值为“是”。本项目尚处于实施阶段，“森林火灾受害率”和“跨省调机任务完成情况” 目标值将于项目完成后再统一考核。</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航空消防补助资金执行率”目标值≥95%，“航空消防补助资金下达后1个月内资金执行率”目标值≥30%。财政部森林草原航空消防租机补助经费于2025年1月3日下达，截至2024年12月31日，省级配套资金均已执行，航空消防补助资金执行率为74.94%，航空消防补助资金下达后1个月内资金执行率为0%，目标未完成。</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③时效指标完成情况</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本项目制定的“接到处置指令后响应时间”目标值≤2小时。本项目尚处于实施阶段，“接到处置指令后响应时间”目标值将于项目完成后再统一考核。</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（2）效益指标完成情况分析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本项目尚处于实施阶段，社会效益“灾区社会秩序”和生态效益“降低火灾对森林、草原的破坏，保护森林草原资源”的目标值将于项目完成后统一考核。</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（3） 满意度指标分析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本项目尚处于实施阶段，“受灾群众满意度”目标值将于项目完成后统一考核。</w:t>
      </w:r>
    </w:p>
    <w:p>
      <w:pPr>
        <w:pStyle w:val="4"/>
        <w:spacing w:before="156" w:beforeLines="50" w:after="156" w:afterLines="50" w:line="416" w:lineRule="atLeast"/>
        <w:ind w:firstLine="640" w:firstLineChars="200"/>
        <w:jc w:val="left"/>
        <w:rPr>
          <w:rFonts w:hint="eastAsia" w:ascii="黑体" w:hAnsi="黑体" w:eastAsia="黑体" w:cs="黑体"/>
          <w:b w:val="0"/>
          <w:bCs w:val="0"/>
          <w:color w:val="auto"/>
          <w:szCs w:val="28"/>
        </w:rPr>
      </w:pPr>
      <w:r>
        <w:rPr>
          <w:rFonts w:hint="eastAsia" w:ascii="黑体" w:hAnsi="黑体" w:eastAsia="黑体" w:cs="黑体"/>
          <w:b w:val="0"/>
          <w:bCs w:val="0"/>
          <w:color w:val="auto"/>
          <w:szCs w:val="28"/>
        </w:rPr>
        <w:t>三、偏离绩效目标的原因和下一步改进措施</w:t>
      </w:r>
    </w:p>
    <w:p>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（一）偏离绩效目标的情况及原因</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1.预算执行偏离绩效目标</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中央转移支付预算安排资金44944万元，实际执行金额29834万元，预算执行率为66.38%，预算执行偏离绩效目标，主要由于中央2024年12月31日下达的洪涝灾害救灾补助10616万元和地质灾害救灾补助3300万元，尚未分解下达；森林草原航空消防租机补助中央转移支付1194万元，财政部于2025年1月3日下达。</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2.绩效目标完成值偏离绩效目标</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洪涝灾害救灾补助项目方面。洪涝灾害救灾补助项目制定的“出动抢险救援力量数”目标值≥2000人、“投入应急抢险救援装备数”目标值≥2000台（套、件等)。2024年，实际出动了</w:t>
      </w:r>
      <w:r>
        <w:rPr>
          <w:rFonts w:hint="default" w:ascii="仿宋" w:hAnsi="仿宋" w:eastAsia="仿宋"/>
          <w:bCs/>
          <w:color w:val="auto"/>
          <w:kern w:val="44"/>
          <w:sz w:val="32"/>
          <w:szCs w:val="32"/>
          <w:lang w:val="en-US" w:eastAsia="zh-CN"/>
        </w:rPr>
        <w:t>3923名应急抢险救援人员，</w:t>
      </w:r>
      <w:r>
        <w:rPr>
          <w:rFonts w:hint="eastAsia" w:ascii="仿宋" w:hAnsi="仿宋" w:eastAsia="仿宋"/>
          <w:bCs/>
          <w:color w:val="auto"/>
          <w:kern w:val="44"/>
          <w:sz w:val="32"/>
          <w:szCs w:val="32"/>
          <w:lang w:val="en-US" w:eastAsia="zh-CN"/>
        </w:rPr>
        <w:t>投入了</w:t>
      </w:r>
      <w:r>
        <w:rPr>
          <w:rFonts w:hint="default" w:ascii="仿宋" w:hAnsi="仿宋" w:eastAsia="仿宋"/>
          <w:bCs/>
          <w:color w:val="auto"/>
          <w:kern w:val="44"/>
          <w:sz w:val="32"/>
          <w:szCs w:val="32"/>
          <w:lang w:val="en-US" w:eastAsia="zh-CN"/>
        </w:rPr>
        <w:t>3037台（套、件）应急抢险救援装备</w:t>
      </w:r>
      <w:r>
        <w:rPr>
          <w:rFonts w:hint="eastAsia" w:ascii="仿宋" w:hAnsi="仿宋" w:eastAsia="仿宋"/>
          <w:bCs/>
          <w:color w:val="auto"/>
          <w:kern w:val="44"/>
          <w:sz w:val="32"/>
          <w:szCs w:val="32"/>
          <w:lang w:val="en-US" w:eastAsia="zh-CN"/>
        </w:rPr>
        <w:t>，绩效目标完成值偏离绩效目标超30%，主要是2024年全省灾害发生次数多，全年出动的应急救援力量较计划值增多。</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森林草原航空消防租机补助项目方面。森林草原航空消防租机补助项目制定了12个三级指标，截至2024年12月31日，完成了2个绩效目标，另有3个绩效目标已部分完成，其余7个绩效目标将于项目完成后统一考核。绩效目标完成值偏离绩效目标较多，主要由于财政部森林草原航空消防租机补助经费于2025年1月3日下达，目前项目尚在实施阶段。</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地质灾害救灾补助项目方面。地质灾害救灾补助项目制定了17个三级指标，截至2024年12月31日，绩效目标均未完成。绩效目标完成值偏离绩效目标多，主要由于地质灾害救灾补助项目建设周期较长，计划2025年12月30日前完成，目前项目尚在实施阶段。</w:t>
      </w:r>
    </w:p>
    <w:p>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（二）下一步改进措施</w:t>
      </w:r>
    </w:p>
    <w:p>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1.结合全省灾情实际，科学合理分配项目资金</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一是及时了解掌握全省灾情动态及抢险救援进展，依据不同灾情对应的因素指标，遵循既定资金分配原则，精心拟定自然灾害救灾资金初步安排方案。科学合理分配项目资金，确保资金规模与各地汛情、灾情精准匹配，提升资金使用的针对性。</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二是严格按照转移支付管理制度及资金管理办法规定的时限和流程，及时下拨救灾资金，确保受灾群众得到及时救助，最大限度发挥救灾资金的使用效益，切实保障受灾地区群众的基本生活。</w:t>
      </w:r>
    </w:p>
    <w:p>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2.强化</w:t>
      </w:r>
      <w:r>
        <w:rPr>
          <w:rFonts w:hint="eastAsia" w:ascii="仿宋" w:hAnsi="仿宋" w:eastAsia="仿宋"/>
          <w:bCs/>
          <w:color w:val="auto"/>
          <w:kern w:val="44"/>
          <w:sz w:val="32"/>
          <w:szCs w:val="32"/>
          <w:lang w:val="en-US" w:eastAsia="zh-CN"/>
        </w:rPr>
        <w:t>项目前期统筹论证分析，</w:t>
      </w:r>
      <w:r>
        <w:rPr>
          <w:rFonts w:hint="eastAsia" w:ascii="仿宋" w:hAnsi="仿宋" w:eastAsia="仿宋" w:cs="仿宋"/>
          <w:bCs w:val="0"/>
          <w:color w:val="auto"/>
          <w:lang w:val="en-US" w:eastAsia="zh-CN"/>
        </w:rPr>
        <w:t>加快项目执行进度，确保项目目标的达成</w:t>
      </w:r>
    </w:p>
    <w:p>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一是针对洪涝灾害救灾补助项目绩效目标完成值偏离绩效目标超30%的问题，后续将强化项目前期统筹论证分析，提升指标值精准性及约束力。二针对森林草原航空消防租机补助项目绩效目标未完成情况，后续将严格依据转移支付管理制度及资金管理办法规定的时限和流程，及时下拨救灾资金，加快项目执行进度，落实飞机巡逻任务安排，积极配合跨省调机任务，并加强过程管控，以确保项目目标的达成。三是针对地质灾害救灾补助项目绩效目标未完成情况，后续将加快项目执行进度，加强过程管控，确保项目目标的达成。</w:t>
      </w:r>
    </w:p>
    <w:p>
      <w:pPr>
        <w:pStyle w:val="4"/>
        <w:spacing w:before="156" w:beforeLines="50" w:after="156" w:afterLines="50" w:line="416" w:lineRule="atLeast"/>
        <w:ind w:firstLine="640" w:firstLineChars="200"/>
        <w:jc w:val="left"/>
        <w:rPr>
          <w:rFonts w:hint="eastAsia" w:ascii="黑体" w:hAnsi="黑体" w:eastAsia="黑体" w:cs="黑体"/>
          <w:b w:val="0"/>
          <w:bCs w:val="0"/>
          <w:color w:val="auto"/>
          <w:szCs w:val="28"/>
        </w:rPr>
      </w:pPr>
      <w:r>
        <w:rPr>
          <w:rFonts w:hint="eastAsia" w:ascii="黑体" w:hAnsi="黑体" w:eastAsia="黑体" w:cs="黑体"/>
          <w:b w:val="0"/>
          <w:bCs w:val="0"/>
          <w:color w:val="auto"/>
          <w:szCs w:val="28"/>
        </w:rPr>
        <w:t>四、绩效自评结果拟应用和公开情况</w:t>
      </w:r>
    </w:p>
    <w:p>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（一）结果应用</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及时、认真整改绩效自评发现的问题，同时将绩效自评结果作为以后年度预算申请、安排、分配的重要依据。</w:t>
      </w:r>
    </w:p>
    <w:p>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（二）结果公开</w:t>
      </w:r>
    </w:p>
    <w:p>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将绩效自评结果在福建省应急管理厅门户网站公开，自觉接受群众监督。</w:t>
      </w:r>
    </w:p>
    <w:p>
      <w:pPr>
        <w:pStyle w:val="4"/>
        <w:spacing w:before="156" w:beforeLines="50" w:after="156" w:afterLines="50" w:line="416" w:lineRule="atLeast"/>
        <w:ind w:firstLine="640" w:firstLineChars="200"/>
        <w:jc w:val="left"/>
        <w:rPr>
          <w:rFonts w:hint="eastAsia" w:ascii="黑体" w:hAnsi="黑体" w:eastAsia="黑体" w:cs="黑体"/>
          <w:b w:val="0"/>
          <w:bCs w:val="0"/>
          <w:color w:val="auto"/>
          <w:szCs w:val="28"/>
        </w:rPr>
      </w:pPr>
      <w:r>
        <w:rPr>
          <w:rFonts w:hint="eastAsia" w:ascii="黑体" w:hAnsi="黑体" w:eastAsia="黑体" w:cs="黑体"/>
          <w:b w:val="0"/>
          <w:bCs w:val="0"/>
          <w:color w:val="auto"/>
          <w:szCs w:val="28"/>
        </w:rPr>
        <w:t>五、其他需要说明的问题</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sectPr>
          <w:footerReference r:id="rId5" w:type="default"/>
          <w:pgSz w:w="11906" w:h="16838"/>
          <w:pgMar w:top="1247" w:right="1247" w:bottom="1247" w:left="1247"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spacing w:before="312" w:beforeLines="100" w:line="240" w:lineRule="auto"/>
        <w:ind w:firstLine="627" w:firstLineChars="196"/>
        <w:rPr>
          <w:rFonts w:hint="eastAsia" w:ascii="黑体" w:eastAsia="黑体"/>
          <w:color w:val="auto"/>
          <w:kern w:val="44"/>
          <w:sz w:val="32"/>
          <w:szCs w:val="32"/>
        </w:rPr>
      </w:pPr>
      <w:r>
        <w:rPr>
          <w:rFonts w:hint="eastAsia" w:ascii="黑体" w:eastAsia="黑体"/>
          <w:color w:val="auto"/>
          <w:kern w:val="44"/>
          <w:sz w:val="32"/>
          <w:szCs w:val="32"/>
        </w:rPr>
        <w:t>附表1</w:t>
      </w:r>
    </w:p>
    <w:tbl>
      <w:tblPr>
        <w:tblStyle w:val="15"/>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463"/>
        <w:gridCol w:w="196"/>
        <w:gridCol w:w="818"/>
        <w:gridCol w:w="186"/>
        <w:gridCol w:w="840"/>
        <w:gridCol w:w="1155"/>
        <w:gridCol w:w="150"/>
        <w:gridCol w:w="826"/>
        <w:gridCol w:w="524"/>
        <w:gridCol w:w="495"/>
        <w:gridCol w:w="405"/>
        <w:gridCol w:w="155"/>
        <w:gridCol w:w="820"/>
        <w:gridCol w:w="836"/>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9628" w:type="dxa"/>
            <w:gridSpan w:val="16"/>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4"/>
                <w:szCs w:val="24"/>
                <w:u w:val="none"/>
                <w:lang w:val="en-US" w:eastAsia="zh-CN" w:bidi="ar"/>
              </w:rPr>
              <w:t>中央自然灾害救灾资金转移支付福建省（洪涝灾害救灾补助）绩效自评表</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转移支付（项目）名称</w:t>
            </w:r>
          </w:p>
        </w:tc>
        <w:tc>
          <w:tcPr>
            <w:tcW w:w="762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中央自然灾害救灾资金（洪涝灾害救灾补助）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中央主管部门</w:t>
            </w:r>
          </w:p>
        </w:tc>
        <w:tc>
          <w:tcPr>
            <w:tcW w:w="7625"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地方主管部门</w:t>
            </w:r>
          </w:p>
        </w:tc>
        <w:tc>
          <w:tcPr>
            <w:tcW w:w="315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福建省财政厅、福建省应急管理厅</w:t>
            </w:r>
          </w:p>
        </w:tc>
        <w:tc>
          <w:tcPr>
            <w:tcW w:w="157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资金使用单位</w:t>
            </w:r>
          </w:p>
        </w:tc>
        <w:tc>
          <w:tcPr>
            <w:tcW w:w="28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各设区市或县（市、区）有关部门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200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资金投入情况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（万元）</w:t>
            </w:r>
          </w:p>
        </w:tc>
        <w:tc>
          <w:tcPr>
            <w:tcW w:w="23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84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全年预算数（A）</w:t>
            </w:r>
          </w:p>
        </w:tc>
        <w:tc>
          <w:tcPr>
            <w:tcW w:w="22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全年执行数（B）</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（B/A</w:t>
            </w:r>
            <w:r>
              <w:rPr>
                <w:rFonts w:ascii="汉仪细圆B5" w:hAnsi="汉仪细圆B5" w:eastAsia="汉仪细圆B5" w:cs="汉仪细圆B5"/>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3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184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35016.00 </w:t>
            </w:r>
          </w:p>
        </w:tc>
        <w:tc>
          <w:tcPr>
            <w:tcW w:w="22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24400.00 </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3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其中：中央财政资金</w:t>
            </w:r>
          </w:p>
        </w:tc>
        <w:tc>
          <w:tcPr>
            <w:tcW w:w="184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34516.00 </w:t>
            </w:r>
          </w:p>
        </w:tc>
        <w:tc>
          <w:tcPr>
            <w:tcW w:w="22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23900.00 </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3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地方财政资金</w:t>
            </w:r>
          </w:p>
        </w:tc>
        <w:tc>
          <w:tcPr>
            <w:tcW w:w="184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500.00 </w:t>
            </w:r>
          </w:p>
        </w:tc>
        <w:tc>
          <w:tcPr>
            <w:tcW w:w="22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500.00 </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3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其他资金</w:t>
            </w:r>
          </w:p>
        </w:tc>
        <w:tc>
          <w:tcPr>
            <w:tcW w:w="184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2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8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资金管理情况</w:t>
            </w: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439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情况说明</w:t>
            </w:r>
          </w:p>
        </w:tc>
        <w:tc>
          <w:tcPr>
            <w:tcW w:w="3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分类科学性</w:t>
            </w:r>
          </w:p>
        </w:tc>
        <w:tc>
          <w:tcPr>
            <w:tcW w:w="439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应急厅会同省财政厅根据各市（区）洪涝灾害救灾工作需要及应急响应级别、受灾范围程度及抢险救援难度、日常掌握的救援能力建设等有关情况，严格按照转移支付管理制度以及《中央自然灾害救灾资金管理暂行办法》《福建省自然灾害救灾资金管理暂行办法》等资金管理办法规定的范围和标准合理分配资金，对重灾区适当集中使用。</w:t>
            </w:r>
          </w:p>
        </w:tc>
        <w:tc>
          <w:tcPr>
            <w:tcW w:w="3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下达及时性</w:t>
            </w:r>
          </w:p>
        </w:tc>
        <w:tc>
          <w:tcPr>
            <w:tcW w:w="439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预算法及其实施条例，转移支付管理制度等规定，以及《中央自然灾害救灾资金管理暂行办法》《福建省自然灾害救灾资金管理暂行办法》等资金管理办法规定，要求收到中央转移支付后30个工作日内分解下达资金。截至2024年12月31日，除财政部2024年12月31日下达的10616万元洪涝灾害救灾补助资金尚未分解下达外，其余项目资金均在规定时限要求内分解下达。</w:t>
            </w:r>
          </w:p>
        </w:tc>
        <w:tc>
          <w:tcPr>
            <w:tcW w:w="3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拨付合规性</w:t>
            </w:r>
          </w:p>
        </w:tc>
        <w:tc>
          <w:tcPr>
            <w:tcW w:w="439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按照国库集中支付制度有关规定支付资金，资金执行过程中，未发现违规将资金从国库转入财政专户或支付到预算单位实有资金账户等问题。</w:t>
            </w:r>
          </w:p>
        </w:tc>
        <w:tc>
          <w:tcPr>
            <w:tcW w:w="3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使用规范性</w:t>
            </w:r>
          </w:p>
        </w:tc>
        <w:tc>
          <w:tcPr>
            <w:tcW w:w="439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按照下达预算的科目和项目执行，严格执行有关资金管理规定，专款专用，未发现截留、挤占、挪用或擅自调整等问题，资金使用规范。</w:t>
            </w:r>
          </w:p>
        </w:tc>
        <w:tc>
          <w:tcPr>
            <w:tcW w:w="3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执行准确性</w:t>
            </w:r>
          </w:p>
        </w:tc>
        <w:tc>
          <w:tcPr>
            <w:tcW w:w="439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按照上级下达和本级预算安排的金额执行。其中，中央财政转移支付资金执行率为69.24%，省级财政预算资金执行率为100%，预算执行准确性高。</w:t>
            </w:r>
          </w:p>
        </w:tc>
        <w:tc>
          <w:tcPr>
            <w:tcW w:w="3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存在问题：因资金下达时间较晚、项目单位项目推动缓慢，部分项目预算执行率偏低。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改进措施：协助相关市县对项目单位加快项目实施进度，加强过程管控与监督，提高资金拨付效率及使用率。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0" w:hRule="atLeast"/>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预算绩效管理情况</w:t>
            </w:r>
          </w:p>
        </w:tc>
        <w:tc>
          <w:tcPr>
            <w:tcW w:w="439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省财政厅、应急管理厅在细化下达预算时同步下达了绩效目标，将有关资金纳入本级预算或对下转移支付绩效管理，按期开展绩效监控与评价工作。</w:t>
            </w:r>
          </w:p>
        </w:tc>
        <w:tc>
          <w:tcPr>
            <w:tcW w:w="3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98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支出责任履行情况</w:t>
            </w:r>
          </w:p>
        </w:tc>
        <w:tc>
          <w:tcPr>
            <w:tcW w:w="439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严格按照财政事权和支出责任划分有关规定，省应急厅与省财政厅共同办理转移支付，各项资金均经省应急厅党委会研究审定，支出责任履行到位，确保财政体系有效运行、财政资源优化配置。</w:t>
            </w:r>
          </w:p>
        </w:tc>
        <w:tc>
          <w:tcPr>
            <w:tcW w:w="30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总体目标完成情况</w:t>
            </w:r>
          </w:p>
        </w:tc>
        <w:tc>
          <w:tcPr>
            <w:tcW w:w="3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w:t>
            </w:r>
          </w:p>
        </w:tc>
        <w:tc>
          <w:tcPr>
            <w:tcW w:w="5444"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加强防汛抢险装备物资储备，强化地方抢险救援应急保障。开展隐患排查整治和排危除险，及时处置突发险情灾情。提前转移危险区群众，全力保障人民群众生命和财产安全。</w:t>
            </w:r>
          </w:p>
        </w:tc>
        <w:tc>
          <w:tcPr>
            <w:tcW w:w="544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全省共投入600万元用于8支省级调动应急救援队装备配备，应急救援演练等自然灾害救援力量建设补助，通过应急救援物质装备采购，组织开展救灾物资储备库存专项检查，切实保障救灾物资储备数量准确无误、管理规范有序、存储安全可靠，强化地方抢险救援应急保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在灾害应对过程中，福建省应急管理厅组织开展隐患排查整治与排危除险行动，提前转移危险区群众，及时处置突发险情灾情，构建起可持续的应急救援机制，显著提升了灾区应对自然灾害的能力，切实保障受灾群众能够得到及时救助，全力守护人民群众的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指标值</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全年实际完成值</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出动抢险救援队伍数量（个）</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出动抢险救援力量数（人）</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3923</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偏差原因：基于实际需求，出动抢险救援力量数量较计划值增多。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改进措施：后续拟加强前期统筹论证分析，提升指标值精准性及约束力。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投入应急抢险救援装备数（台、套、件等)</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3037</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偏差原因：基于实际需求，投入应急抢险救援装备数量较计划值增多。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改进措施：后续拟加强前期统筹论证分析，提升指标值精准性及约束力。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过渡期生活救助人数（人）</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≥1969</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1969</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紧急转移安置人数（万人次）</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≥19.93</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r>
              <w:rPr>
                <w:rFonts w:hint="eastAsia" w:ascii="宋体" w:hAnsi="宋体" w:cs="宋体"/>
                <w:i w:val="0"/>
                <w:iCs w:val="0"/>
                <w:color w:val="auto"/>
                <w:kern w:val="0"/>
                <w:sz w:val="18"/>
                <w:szCs w:val="18"/>
                <w:u w:val="none"/>
                <w:lang w:val="en-US" w:eastAsia="zh-CN" w:bidi="ar"/>
              </w:rPr>
              <w:t>9</w:t>
            </w:r>
            <w:r>
              <w:rPr>
                <w:rFonts w:hint="eastAsia" w:ascii="宋体" w:hAnsi="宋体" w:eastAsia="宋体" w:cs="宋体"/>
                <w:i w:val="0"/>
                <w:iCs w:val="0"/>
                <w:color w:val="auto"/>
                <w:kern w:val="0"/>
                <w:sz w:val="18"/>
                <w:szCs w:val="18"/>
                <w:u w:val="none"/>
                <w:lang w:val="en-US" w:eastAsia="zh-CN" w:bidi="ar"/>
              </w:rPr>
              <w:t>3</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受灾地区倒塌严损房屋恢复重建数量（户）</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≥725</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725</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受灾地区一般损坏房屋修缮数量（户）</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≥3461</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3461</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排危除险、临时治理项目验收合格率</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重建房屋质量（恢复重建房屋符合国家规定的设防标准的比例）</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应急抢险任务完成时限（日）</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过渡期生活救助期限（个月）</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倒塌严损房屋恢复重建完成时限</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2025年1月28日前</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2024年12月31日前</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一般损坏房屋修缮完成时间</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2025年1月28日前</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2024年12月31日前</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自然灾害救灾资金（万元）</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过渡期生活救助标准（每人每月过渡期生活救助标准)（元）</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损房修缮补助标准（元/户）</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2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倒房重建补助标准</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重点户（万元/户）</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2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一般户（万元/户）</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灾区社会秩序</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稳定有序</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为受灾地区抗洪抢险提供人员支持和物资设备保障，灾区社会秩序稳定有序</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政府舆情引导（灾区负面舆论情况）（次）</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地方政府洪涝灾害应急救援能力水平</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显著提升</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投入600万元进行地方应急救援力量建设补助，地方政府洪涝灾害应急救援能力水平得到显著提升</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提升自然灾害应对能力</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5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2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受灾群众对抢险救援的满意率</w:t>
            </w:r>
          </w:p>
        </w:tc>
        <w:tc>
          <w:tcPr>
            <w:tcW w:w="15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8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说明</w:t>
            </w:r>
          </w:p>
        </w:tc>
        <w:tc>
          <w:tcPr>
            <w:tcW w:w="9102"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bl>
    <w:p>
      <w:pPr>
        <w:adjustRightInd w:val="0"/>
        <w:snapToGrid w:val="0"/>
        <w:spacing w:line="560" w:lineRule="exact"/>
        <w:outlineLvl w:val="0"/>
        <w:rPr>
          <w:rFonts w:ascii="仿宋" w:hAnsi="仿宋" w:eastAsia="仿宋"/>
          <w:color w:val="auto"/>
          <w:kern w:val="44"/>
          <w:sz w:val="32"/>
          <w:szCs w:val="32"/>
        </w:rPr>
      </w:pPr>
    </w:p>
    <w:p>
      <w:pPr>
        <w:pStyle w:val="3"/>
        <w:spacing w:before="312" w:beforeLines="100" w:line="240" w:lineRule="auto"/>
        <w:rPr>
          <w:rFonts w:hint="eastAsia" w:ascii="黑体" w:eastAsia="黑体"/>
          <w:color w:val="auto"/>
          <w:kern w:val="44"/>
          <w:sz w:val="32"/>
          <w:szCs w:val="32"/>
          <w:lang w:val="en-US" w:eastAsia="zh-CN"/>
        </w:rPr>
      </w:pPr>
      <w:r>
        <w:rPr>
          <w:rFonts w:hint="eastAsia" w:ascii="黑体" w:eastAsia="黑体"/>
          <w:color w:val="auto"/>
          <w:kern w:val="44"/>
          <w:sz w:val="32"/>
          <w:szCs w:val="32"/>
          <w:lang w:val="en-US" w:eastAsia="zh-CN"/>
        </w:rPr>
        <w:t>附表2</w:t>
      </w:r>
    </w:p>
    <w:tbl>
      <w:tblPr>
        <w:tblStyle w:val="15"/>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726"/>
        <w:gridCol w:w="2"/>
        <w:gridCol w:w="919"/>
        <w:gridCol w:w="356"/>
        <w:gridCol w:w="1785"/>
        <w:gridCol w:w="390"/>
        <w:gridCol w:w="585"/>
        <w:gridCol w:w="90"/>
        <w:gridCol w:w="510"/>
        <w:gridCol w:w="720"/>
        <w:gridCol w:w="120"/>
        <w:gridCol w:w="989"/>
        <w:gridCol w:w="286"/>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9628" w:type="dxa"/>
            <w:gridSpan w:val="15"/>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4"/>
                <w:szCs w:val="24"/>
                <w:u w:val="none"/>
                <w:lang w:val="en-US" w:eastAsia="zh-CN" w:bidi="ar"/>
              </w:rPr>
              <w:t>中央自然灾害救灾资金转移支付福建省（冬春临时生活困难救助）绩效自评表</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转移支付（项目）名称</w:t>
            </w:r>
          </w:p>
        </w:tc>
        <w:tc>
          <w:tcPr>
            <w:tcW w:w="740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中央自然灾害救灾资金（冬春临时生活困难救助）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中央主管部门</w:t>
            </w:r>
          </w:p>
        </w:tc>
        <w:tc>
          <w:tcPr>
            <w:tcW w:w="740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地方主管部门</w:t>
            </w:r>
          </w:p>
        </w:tc>
        <w:tc>
          <w:tcPr>
            <w:tcW w:w="31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福建省财政厅、福建省应急管理厅</w:t>
            </w:r>
          </w:p>
        </w:tc>
        <w:tc>
          <w:tcPr>
            <w:tcW w:w="13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资金使用单位</w:t>
            </w:r>
          </w:p>
        </w:tc>
        <w:tc>
          <w:tcPr>
            <w:tcW w:w="29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各设区市或县（市、区）有关部门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222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资金投入情况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（万元）</w:t>
            </w:r>
          </w:p>
        </w:tc>
        <w:tc>
          <w:tcPr>
            <w:tcW w:w="21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5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全年预算数（A）</w:t>
            </w:r>
          </w:p>
        </w:tc>
        <w:tc>
          <w:tcPr>
            <w:tcW w:w="1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全年执行数（B）</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（B/A</w:t>
            </w:r>
            <w:r>
              <w:rPr>
                <w:rFonts w:ascii="汉仪细圆B5" w:hAnsi="汉仪细圆B5" w:eastAsia="汉仪细圆B5" w:cs="汉仪细圆B5"/>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2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15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1946.80 </w:t>
            </w:r>
          </w:p>
        </w:tc>
        <w:tc>
          <w:tcPr>
            <w:tcW w:w="1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1946.80 </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2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其中：中央财政资金</w:t>
            </w:r>
          </w:p>
        </w:tc>
        <w:tc>
          <w:tcPr>
            <w:tcW w:w="15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1434.00 </w:t>
            </w:r>
          </w:p>
        </w:tc>
        <w:tc>
          <w:tcPr>
            <w:tcW w:w="1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1434.00 </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2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地方财政资金</w:t>
            </w:r>
          </w:p>
        </w:tc>
        <w:tc>
          <w:tcPr>
            <w:tcW w:w="15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512.80 </w:t>
            </w:r>
          </w:p>
        </w:tc>
        <w:tc>
          <w:tcPr>
            <w:tcW w:w="1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512.80 </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2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其他资金</w:t>
            </w:r>
          </w:p>
        </w:tc>
        <w:tc>
          <w:tcPr>
            <w:tcW w:w="15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30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资金管理情况</w:t>
            </w: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518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情况说明</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trPr>
        <w:tc>
          <w:tcPr>
            <w:tcW w:w="130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分类科学性</w:t>
            </w:r>
          </w:p>
        </w:tc>
        <w:tc>
          <w:tcPr>
            <w:tcW w:w="51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应急厅会同省财政厅根据各市（区）洪涝灾害救灾工作需要及应急响应级别、受灾范围程度及抢险救援难度、日常掌握的救援能力建设等有关情况，严格按照转移支付管理制度以及《中央自然灾害救灾资金管理暂行办法》《福建省自然灾害救灾资金管理暂行办法》等资金管理办法规定的范围和标准合理分配资金，对重灾区适当集中使用。</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130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下达及时性</w:t>
            </w:r>
          </w:p>
        </w:tc>
        <w:tc>
          <w:tcPr>
            <w:tcW w:w="51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预算法及其实施条例，转移支付管理制度等规定，以及《中央自然灾害救灾资金管理暂行办法》《福建省自然灾害救灾资金管理暂行办法》等资金管理办法规定，要求收到中央转移支付后30个工作日内分解下达资金。实际在30个工作日内分解下达资金</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30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拨付合规性</w:t>
            </w:r>
          </w:p>
        </w:tc>
        <w:tc>
          <w:tcPr>
            <w:tcW w:w="51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按照国库集中支付制度有关规定支付资金，资金执行过程中，未发现违规将资金从国库转入财政专户或支付到预算单位实有资金账户等问题。</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30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使用规范性</w:t>
            </w:r>
          </w:p>
        </w:tc>
        <w:tc>
          <w:tcPr>
            <w:tcW w:w="51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按照下达预算的科目和项目执行，严格执行有关资金管理规定，专款专用，未发现截留、挤占、挪用或擅自调整等问题，资金使用规范。</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0" w:hRule="atLeast"/>
        </w:trPr>
        <w:tc>
          <w:tcPr>
            <w:tcW w:w="130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执行准确性</w:t>
            </w:r>
          </w:p>
        </w:tc>
        <w:tc>
          <w:tcPr>
            <w:tcW w:w="51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按照上级下达和本级预算安排的金额执行，中央财政转移支付资金执行率为100%，预算执行准确性高。</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0" w:hRule="atLeast"/>
        </w:trPr>
        <w:tc>
          <w:tcPr>
            <w:tcW w:w="130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预算绩效管理情况</w:t>
            </w:r>
          </w:p>
        </w:tc>
        <w:tc>
          <w:tcPr>
            <w:tcW w:w="51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省财政厅、应急管理厅在细化下达预算时同步下达了绩效目标，将有关资金纳入本级预算或对下转移支付绩效管理，按期开展绩效监控与评价工作。</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130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支出责任履行情况</w:t>
            </w:r>
          </w:p>
        </w:tc>
        <w:tc>
          <w:tcPr>
            <w:tcW w:w="51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严格按照财政事权和支出责任划分有关规定，省应急厅与省财政厅共同办理转移支付，各项资金均经省应急厅党委会研究审定，支出责任履行到位，确保财政体系有效运行、财政资源优化配置。</w:t>
            </w:r>
          </w:p>
        </w:tc>
        <w:tc>
          <w:tcPr>
            <w:tcW w:w="1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总体目标完成情况</w:t>
            </w:r>
          </w:p>
        </w:tc>
        <w:tc>
          <w:tcPr>
            <w:tcW w:w="41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w:t>
            </w:r>
          </w:p>
        </w:tc>
        <w:tc>
          <w:tcPr>
            <w:tcW w:w="4874"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1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after="210" w:afterAutospacing="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过及时足额下拨救助资金，确保受灾群众能够获得必要的口粮、饮水、衣被和取暖等基本生活物资，保障基本生活需求，增强受灾群众的安全感、幸福感和满意度，维护社会稳定，确保救助资金在春节前全部发放到受灾群众手中。</w:t>
            </w:r>
          </w:p>
        </w:tc>
        <w:tc>
          <w:tcPr>
            <w:tcW w:w="487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依据《自然灾害救助条例》《国家自然灾害救助应急预案》《中央自然灾害救灾资金管理暂行办法》等相关规定，遵循应急救助标准，紧扣救灾资金下拨时限要求，及时、足额发放冬春临时生活困难救助资金，共帮助91830名灾区群众解决冬春期间的口粮、衣被、取暖等基本生活难题，所有救助资金均在春节前全额发放到受灾群众手中，有力确保受灾群众“有饭吃、有干净水喝、有衣穿、有安全住所、有病能及时医治”，充分保障受灾群众的基本生活，有效维护了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32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指标值</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全年实际完成值</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32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救助冬春临时生活困难群众（人）</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91830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91830</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32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资金使用合规率</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32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资金拨付及时率</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32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救助困难群众及时率</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32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救助标准（冬春）（元/人）</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32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保障困难群众基本生活（冬春）</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2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及时处理重大负面舆情和事件（冬春）</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32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受救助群众满意度</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2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受灾群众投诉率（受灾群众对救灾成效的评价）</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说明</w:t>
            </w:r>
          </w:p>
        </w:tc>
        <w:tc>
          <w:tcPr>
            <w:tcW w:w="905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bl>
    <w:p>
      <w:pPr>
        <w:rPr>
          <w:rFonts w:hint="default"/>
          <w:color w:val="auto"/>
          <w:lang w:val="en-US" w:eastAsia="zh-CN"/>
        </w:rPr>
      </w:pPr>
    </w:p>
    <w:p>
      <w:pPr>
        <w:pStyle w:val="3"/>
        <w:spacing w:before="312" w:beforeLines="100" w:line="240" w:lineRule="auto"/>
        <w:rPr>
          <w:rFonts w:hint="eastAsia" w:ascii="黑体" w:eastAsia="黑体"/>
          <w:color w:val="auto"/>
          <w:kern w:val="44"/>
          <w:sz w:val="32"/>
          <w:szCs w:val="32"/>
          <w:lang w:val="en-US" w:eastAsia="zh-CN"/>
        </w:rPr>
      </w:pPr>
      <w:r>
        <w:rPr>
          <w:rFonts w:hint="eastAsia" w:ascii="黑体" w:eastAsia="黑体"/>
          <w:color w:val="auto"/>
          <w:kern w:val="44"/>
          <w:sz w:val="32"/>
          <w:szCs w:val="32"/>
          <w:lang w:val="en-US" w:eastAsia="zh-CN"/>
        </w:rPr>
        <w:t>附表3</w:t>
      </w:r>
    </w:p>
    <w:tbl>
      <w:tblPr>
        <w:tblStyle w:val="15"/>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315"/>
        <w:gridCol w:w="420"/>
        <w:gridCol w:w="523"/>
        <w:gridCol w:w="197"/>
        <w:gridCol w:w="210"/>
        <w:gridCol w:w="1827"/>
        <w:gridCol w:w="708"/>
        <w:gridCol w:w="165"/>
        <w:gridCol w:w="693"/>
        <w:gridCol w:w="672"/>
        <w:gridCol w:w="255"/>
        <w:gridCol w:w="330"/>
        <w:gridCol w:w="434"/>
        <w:gridCol w:w="691"/>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9628" w:type="dxa"/>
            <w:gridSpan w:val="16"/>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4"/>
                <w:szCs w:val="24"/>
                <w:u w:val="none"/>
                <w:lang w:val="en-US" w:eastAsia="zh-CN" w:bidi="ar"/>
              </w:rPr>
              <w:t>中央自然灾害救灾资金转移支付（福建省）（地质灾害救灾补助）绩效自评表</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转移支付（项目）名称</w:t>
            </w:r>
          </w:p>
        </w:tc>
        <w:tc>
          <w:tcPr>
            <w:tcW w:w="762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中央自然灾害救灾资金（地质灾害救灾补助）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中央主管部门</w:t>
            </w:r>
          </w:p>
        </w:tc>
        <w:tc>
          <w:tcPr>
            <w:tcW w:w="7621"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地方主管部门</w:t>
            </w:r>
          </w:p>
        </w:tc>
        <w:tc>
          <w:tcPr>
            <w:tcW w:w="3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福建省财政厅、福建省应急管理厅</w:t>
            </w:r>
          </w:p>
        </w:tc>
        <w:tc>
          <w:tcPr>
            <w:tcW w:w="16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资金使用单位</w:t>
            </w:r>
          </w:p>
        </w:tc>
        <w:tc>
          <w:tcPr>
            <w:tcW w:w="2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各设区市或县（市、区）有关部门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2007"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资金投入情况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（万元）</w:t>
            </w: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56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全年预算数（A）</w:t>
            </w:r>
          </w:p>
        </w:tc>
        <w:tc>
          <w:tcPr>
            <w:tcW w:w="169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全年执行数（B）</w:t>
            </w:r>
          </w:p>
        </w:tc>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（B/A</w:t>
            </w:r>
            <w:r>
              <w:rPr>
                <w:rFonts w:ascii="汉仪细圆B5" w:hAnsi="汉仪细圆B5" w:eastAsia="汉仪细圆B5" w:cs="汉仪细圆B5"/>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7"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156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7800.00 </w:t>
            </w:r>
          </w:p>
        </w:tc>
        <w:tc>
          <w:tcPr>
            <w:tcW w:w="169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4500.00 </w:t>
            </w:r>
          </w:p>
        </w:tc>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7"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其中：中央财政资金</w:t>
            </w:r>
          </w:p>
        </w:tc>
        <w:tc>
          <w:tcPr>
            <w:tcW w:w="156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7800.00 </w:t>
            </w:r>
          </w:p>
        </w:tc>
        <w:tc>
          <w:tcPr>
            <w:tcW w:w="169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4500.00 </w:t>
            </w:r>
          </w:p>
        </w:tc>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7"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地方财政资金</w:t>
            </w:r>
          </w:p>
        </w:tc>
        <w:tc>
          <w:tcPr>
            <w:tcW w:w="156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69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007"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2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其他资金</w:t>
            </w:r>
          </w:p>
        </w:tc>
        <w:tc>
          <w:tcPr>
            <w:tcW w:w="156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69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6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资金管理情况</w:t>
            </w:r>
          </w:p>
        </w:tc>
        <w:tc>
          <w:tcPr>
            <w:tcW w:w="11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486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情况说明</w:t>
            </w:r>
          </w:p>
        </w:tc>
        <w:tc>
          <w:tcPr>
            <w:tcW w:w="2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trPr>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分类科学性</w:t>
            </w:r>
          </w:p>
        </w:tc>
        <w:tc>
          <w:tcPr>
            <w:tcW w:w="48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应急厅会同省财政厅根据各市（区）洪涝灾害救灾工作需要及应急响应级别、受灾范围程度及抢险救援难度、日常掌握的救援能力建设等有关情况，严格按照转移支付管理制度以及《中央自然灾害救灾资金管理暂行办法》《福建省自然灾害救灾资金管理暂行办法》等资金管理办法规定的范围和标准合理分配资金，对重灾区适当集中使用。</w:t>
            </w:r>
          </w:p>
        </w:tc>
        <w:tc>
          <w:tcPr>
            <w:tcW w:w="2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下达及时性</w:t>
            </w:r>
          </w:p>
        </w:tc>
        <w:tc>
          <w:tcPr>
            <w:tcW w:w="48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预算法及其实施条例，转移支付管理制度等规定，以及《中央自然灾害救灾资金管理暂行办法》《福建省自然灾害救灾资金管理暂行办法》等资金管理办法规定，要求收到中央转移支付后30个工作日内分解下达资金。截至2024年12月31日，除财政部2024年12月31日下达的3300万元地质灾害救灾补助资金尚未分解下达外，其余项目资金均在规定时限要求内分解下达。</w:t>
            </w:r>
          </w:p>
        </w:tc>
        <w:tc>
          <w:tcPr>
            <w:tcW w:w="2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拨付合规性</w:t>
            </w:r>
          </w:p>
        </w:tc>
        <w:tc>
          <w:tcPr>
            <w:tcW w:w="48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按照国库集中支付制度有关规定支付资金，资金执行过程中，未发现违规将资金从国库转入财政专户或支付到预算单位实有资金账户等问题。</w:t>
            </w:r>
          </w:p>
        </w:tc>
        <w:tc>
          <w:tcPr>
            <w:tcW w:w="2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使用规范性</w:t>
            </w:r>
          </w:p>
        </w:tc>
        <w:tc>
          <w:tcPr>
            <w:tcW w:w="48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按照下达预算的科目和项目执行，严格执行有关资金管理规定，专款专用，未发现截留、挤占、挪用或擅自调整等问题，资金使用规范。</w:t>
            </w:r>
          </w:p>
        </w:tc>
        <w:tc>
          <w:tcPr>
            <w:tcW w:w="2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0" w:hRule="atLeast"/>
        </w:trPr>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执行准确性</w:t>
            </w:r>
          </w:p>
        </w:tc>
        <w:tc>
          <w:tcPr>
            <w:tcW w:w="48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按照上级下达和本级预算安排的金额执行，中央财政转移支付资金执行率为57.69%，整体预算执行较为准确。</w:t>
            </w:r>
          </w:p>
        </w:tc>
        <w:tc>
          <w:tcPr>
            <w:tcW w:w="2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存在问题：因资金下达时间较晚、项目单位项目推动缓慢，部分项目预算执行率偏低。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改进措施：协助相关市县对项目单位加快项目实施进度，加强过程管控与监督，提高资金拨付效率及使用率。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0" w:hRule="atLeast"/>
        </w:trPr>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预算绩效管理情况</w:t>
            </w:r>
          </w:p>
        </w:tc>
        <w:tc>
          <w:tcPr>
            <w:tcW w:w="48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省财政厅、应急管理厅在细化下达预算时同步下达了绩效目标，将有关资金纳入本级预算或对下转移支付绩效管理，按期开展绩效监控与评价工作。</w:t>
            </w:r>
          </w:p>
        </w:tc>
        <w:tc>
          <w:tcPr>
            <w:tcW w:w="2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1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支出责任履行情况</w:t>
            </w:r>
          </w:p>
        </w:tc>
        <w:tc>
          <w:tcPr>
            <w:tcW w:w="48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严格按照财政事权和支出责任划分有关规定，省应急厅与省财政厅共同办理转移支付，各项资金均经省应急厅党委会研究审定，支出责任履行到位，确保财政体系有效运行、财政资源优化配置。</w:t>
            </w:r>
          </w:p>
        </w:tc>
        <w:tc>
          <w:tcPr>
            <w:tcW w:w="25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6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总体目标完成情况</w:t>
            </w:r>
          </w:p>
        </w:tc>
        <w:tc>
          <w:tcPr>
            <w:tcW w:w="47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w:t>
            </w:r>
          </w:p>
        </w:tc>
        <w:tc>
          <w:tcPr>
            <w:tcW w:w="382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5" w:hRule="atLeast"/>
        </w:trPr>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加强地质灾害应急处置，避免和减轻地质灾害造成的损失，维护人民群众生命财产安全，促进经济和社会可持续发展。</w:t>
            </w:r>
          </w:p>
        </w:tc>
        <w:tc>
          <w:tcPr>
            <w:tcW w:w="382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地质灾害救灾补助项目预计2025年12月30日前可完成，总体绩效目标将于项目完成后统一考核。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7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指标值</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全年实际完成值</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93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为避免次生灾害及人员伤亡，开展的地质灾害应急排查范围（km2）</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未完成原因：地质灾害救灾补助项目计划2025年12月30日前完成，目前项目在实施阶段。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改进措施：后续拟加快项目执行进度，加强过程管控，确保项目目标的达成。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地质灾害隐患点排危除险（处）</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地质灾害隐患临时治理（处）</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出动抢险救援力量（人次）</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需转移安置人员转移安置率</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排危除险项目验收合格率</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临时治理项目验收合格率</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应急处置完成率</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交通后勤保障率</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地质灾害应急处置完成时限</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2025年12月30日</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地质灾害应急处置及时率</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按照政府采购程序，降低采购成本</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按程序执行</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经济效益指标</w:t>
            </w: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减少经济损失（万元）</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灾区社会秩序</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稳定有序</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排危除险和临时治理措施持续发挥作用的年限（年）</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93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基层群众对地质灾害排危除险和临时治理项目的满意度</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基层群众对成功搜救和人员转移等应急工作的满意度（%）</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17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14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说明</w:t>
            </w:r>
          </w:p>
        </w:tc>
        <w:tc>
          <w:tcPr>
            <w:tcW w:w="8879"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bl>
    <w:p>
      <w:pPr>
        <w:rPr>
          <w:rFonts w:hint="default"/>
          <w:color w:val="auto"/>
          <w:lang w:val="en-US" w:eastAsia="zh-CN"/>
        </w:rPr>
      </w:pPr>
    </w:p>
    <w:p>
      <w:pPr>
        <w:pStyle w:val="3"/>
        <w:spacing w:before="312" w:beforeLines="100" w:line="240" w:lineRule="auto"/>
        <w:rPr>
          <w:rFonts w:hint="eastAsia" w:ascii="黑体" w:eastAsia="黑体"/>
          <w:color w:val="auto"/>
          <w:kern w:val="44"/>
          <w:sz w:val="32"/>
          <w:szCs w:val="32"/>
          <w:lang w:val="en-US" w:eastAsia="zh-CN"/>
        </w:rPr>
      </w:pPr>
      <w:r>
        <w:rPr>
          <w:rFonts w:hint="eastAsia" w:ascii="黑体" w:eastAsia="黑体"/>
          <w:color w:val="auto"/>
          <w:kern w:val="44"/>
          <w:sz w:val="32"/>
          <w:szCs w:val="32"/>
          <w:lang w:val="en-US" w:eastAsia="zh-CN"/>
        </w:rPr>
        <w:t>附表4</w:t>
      </w:r>
    </w:p>
    <w:tbl>
      <w:tblPr>
        <w:tblStyle w:val="15"/>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697"/>
        <w:gridCol w:w="27"/>
        <w:gridCol w:w="919"/>
        <w:gridCol w:w="345"/>
        <w:gridCol w:w="1620"/>
        <w:gridCol w:w="51"/>
        <w:gridCol w:w="324"/>
        <w:gridCol w:w="754"/>
        <w:gridCol w:w="11"/>
        <w:gridCol w:w="478"/>
        <w:gridCol w:w="797"/>
        <w:gridCol w:w="23"/>
        <w:gridCol w:w="1231"/>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9628" w:type="dxa"/>
            <w:gridSpan w:val="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4"/>
                <w:szCs w:val="24"/>
                <w:u w:val="none"/>
                <w:lang w:val="en-US" w:eastAsia="zh-CN" w:bidi="ar"/>
              </w:rPr>
              <w:t>中央自然灾害救灾资金转移支付福建省（森林草原航空消防租机补助）绩效自评表</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转移支付（项目）名称</w:t>
            </w:r>
          </w:p>
        </w:tc>
        <w:tc>
          <w:tcPr>
            <w:tcW w:w="74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中央自然灾害救灾资金（森林草原航空消防租机补助）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中央主管部门</w:t>
            </w:r>
          </w:p>
        </w:tc>
        <w:tc>
          <w:tcPr>
            <w:tcW w:w="740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地方主管部门</w:t>
            </w:r>
          </w:p>
        </w:tc>
        <w:tc>
          <w:tcPr>
            <w:tcW w:w="309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福建省财政厅、福建省应急管理厅</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资金使用单位</w:t>
            </w:r>
          </w:p>
        </w:tc>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各设区市或县（市、区）有关部门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22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资金投入情况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（万元）</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全年预算数（A）</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全年执行数（B）</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（B/A</w:t>
            </w:r>
            <w:r>
              <w:rPr>
                <w:rStyle w:val="41"/>
                <w:color w:val="auto"/>
                <w:sz w:val="18"/>
                <w:szCs w:val="18"/>
                <w:lang w:val="en-US" w:eastAsia="zh-CN" w:bidi="ar"/>
              </w:rPr>
              <w:t>×</w:t>
            </w:r>
            <w:r>
              <w:rPr>
                <w:rFonts w:hint="eastAsia" w:ascii="宋体" w:hAnsi="宋体" w:eastAsia="宋体" w:cs="宋体"/>
                <w:i w:val="0"/>
                <w:iCs w:val="0"/>
                <w:color w:val="auto"/>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1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4764.25 </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3570.25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其中：中央财政资金</w:t>
            </w:r>
          </w:p>
        </w:tc>
        <w:tc>
          <w:tcPr>
            <w:tcW w:w="1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1194.00 </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0.00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地方财政资金</w:t>
            </w:r>
          </w:p>
        </w:tc>
        <w:tc>
          <w:tcPr>
            <w:tcW w:w="1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3570.25 </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3570.25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其他资金</w:t>
            </w:r>
          </w:p>
        </w:tc>
        <w:tc>
          <w:tcPr>
            <w:tcW w:w="1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2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资金管理情况</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528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情况说明</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trPr>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分类科学性</w:t>
            </w:r>
          </w:p>
        </w:tc>
        <w:tc>
          <w:tcPr>
            <w:tcW w:w="52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应急厅会同省财政厅根据各市（区）洪涝灾害救灾工作需要及应急响应级别、受灾范围程度及抢险救援难度、日常掌握的救援能力建设等有关情况，严格按照转移支付管理制度以及《中央自然灾害救灾资金管理暂行办法》《福建省自然灾害救灾资金管理暂行办法》等资金管理办法规定的范围和标准合理分配资金，对重灾区适当集中使用。</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下达及时性</w:t>
            </w:r>
          </w:p>
        </w:tc>
        <w:tc>
          <w:tcPr>
            <w:tcW w:w="52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预算法及其实施条例，转移支付管理制度等规定，以及《中央自然灾害救灾资金管理暂行办法》《福建省自然灾害救灾资金管理暂行办法》等资金管理办法规定，要求收到中央转移支付后30个工作日内分解下达资金。实际在30个工作日内分解下达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拨付合规性</w:t>
            </w:r>
          </w:p>
        </w:tc>
        <w:tc>
          <w:tcPr>
            <w:tcW w:w="52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按照国库集中支付制度有关规定支付资金，资金执行过程中，未发现违规将资金从国库转入财政专户或支付到预算单位实有资金账户等问题。</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使用规范性</w:t>
            </w:r>
          </w:p>
        </w:tc>
        <w:tc>
          <w:tcPr>
            <w:tcW w:w="52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按照下达预算的科目和项目执行，严格执行有关资金管理规定，专款专用，未发现截留、挤占、挪用或擅自调整等问题，资金使用规范。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0" w:hRule="atLeast"/>
        </w:trPr>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执行准确性</w:t>
            </w:r>
          </w:p>
        </w:tc>
        <w:tc>
          <w:tcPr>
            <w:tcW w:w="52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按照上级下达和本级预算安排的金额执行。因森林草原航空消防租机补助中央转移支付将于2025年下达，截至2024年12月31日，中央财政转移支付资金执行率为0%，省级财政预算资金执行率为100%。预算执行准确性高。</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存在问题：因资金下达时间较晚、项目单位项目推动缓慢，部分项目预算执行率较低。</w:t>
            </w:r>
          </w:p>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改进措施：协助相关单位对项目单位加快项目实施进度，加强过程管控与监督，提高资金拨付效率及使用率。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0" w:hRule="atLeast"/>
        </w:trPr>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预算绩效管理情况</w:t>
            </w:r>
          </w:p>
        </w:tc>
        <w:tc>
          <w:tcPr>
            <w:tcW w:w="52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省财政厅、应急管理厅在细化下达预算时同步下达了绩效目标，将有关资金纳入本级预算或对下转移支付绩效管理，按期开展绩效监控与评价工作。</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支出责任履行情况</w:t>
            </w:r>
          </w:p>
        </w:tc>
        <w:tc>
          <w:tcPr>
            <w:tcW w:w="52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严格按照财政事权和支出责任划分有关规定，省应急厅与省财政厅共同办理转移支付，各项资金均经省应急厅党委会研究审定，支出责任履行到位，确保财政体系有效运行、财政资源优化配置。</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总体目标完成情况</w:t>
            </w:r>
          </w:p>
        </w:tc>
        <w:tc>
          <w:tcPr>
            <w:tcW w:w="39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w:t>
            </w:r>
          </w:p>
        </w:tc>
        <w:tc>
          <w:tcPr>
            <w:tcW w:w="506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0" w:hRule="atLeast"/>
        </w:trPr>
        <w:tc>
          <w:tcPr>
            <w:tcW w:w="57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983" w:type="dxa"/>
            <w:gridSpan w:val="7"/>
            <w:tcBorders>
              <w:top w:val="single" w:color="000000" w:sz="4" w:space="0"/>
              <w:left w:val="single" w:color="000000" w:sz="4" w:space="0"/>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进森林草原航空消防救援能力建设，按照租机方案及时开展租用工作，规范森林草原火灾应急处置预案和工作流程，开展综合性森林航空护林演练，提升应急能力。及时发现并处置火灾，协调跨省调机任务，坚决遏制重特大森林火灾，有效保护森林草原资源和人民生命财产安全，减少灾害损失，为经济社会平稳发展创造良好的环境。</w:t>
            </w:r>
          </w:p>
        </w:tc>
        <w:tc>
          <w:tcPr>
            <w:tcW w:w="5069"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福建省应急管理厅结合本省森林草原航空消防布局实际，2024年租用3架直升机，全年飞机累计出动达233架次，安全飞行时长为462小时14分钟。在应急能力建设方面，福建省应急管理厅规范了森林草原火灾应急处置预案与工作流程，并组织开展了9场次综合性森林航空护林演练，有效提升了应对森林火灾的实战能力。期间，通过航空巡逻及时发现并成功处置了2起森林火灾。同时，积极协调跨省调机任务，以实际行动坚决遏制重特大森林火灾的发生，切实保护了森林草原资源及人民生命财产安全，最大限度减少了灾害损失，为全省经济社会的平稳发展营造了良好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7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指标值</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全年实际完成值</w:t>
            </w:r>
          </w:p>
        </w:tc>
        <w:tc>
          <w:tcPr>
            <w:tcW w:w="30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布防飞机数量（架）</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0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飞机飞行时长（小时）</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≥878</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462小时14分</w:t>
            </w:r>
          </w:p>
        </w:tc>
        <w:tc>
          <w:tcPr>
            <w:tcW w:w="30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未完成原因：财政部森林草原航空消防租机补助经费于2025年1月3日下达，截至2024年12月31日，项目尚在实施阶段，目标未完成。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改进措施：后续拟加快项目执行进度，落实飞机巡逻任务安排，加强过程管控，确保项目目标的达成。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6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实际完成飞行小时数/计划小时数</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52.62%</w:t>
            </w:r>
          </w:p>
        </w:tc>
        <w:tc>
          <w:tcPr>
            <w:tcW w:w="30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未完成原因：财政部森林草原航空消防租机补助经费于2025年1月3日下达，截至2024年12月31日，项目尚在执行阶段，目标未完成。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改进措施：后续拟加快项目执行进度，落实飞机巡逻任务安排，加强过程管控，确保项目目标的达成。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布局计划完成率</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0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森林火灾受害率</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30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未完成原因：财政部森林草原航空消防租机补助经费于2025年1月3日下达，截至2024年12月31日，项目尚在执行阶段，目标完成情况将于项目完成后统一考核。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改进措施：后续拟加快项目执行进度，落实飞机巡逻任务安排，加强过程管控，确保项目目标的达成。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跨省调机任务完成情况</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30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未完成原因：财政部森林草原航空消防租机补助经费于2025年1月3日下达，截至2024年12月31日，尚未接到跨省调机任务。目前项目尚在执行阶段，目标完成情况将于项目完成后统一考核。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改进措施：后续拟加快项目执行进度，积极配合跨省调机任务，加强过程管控，确保项目目标的达成。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0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航空消防补助资金执行率</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74.94%</w:t>
            </w:r>
          </w:p>
        </w:tc>
        <w:tc>
          <w:tcPr>
            <w:tcW w:w="30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未完成原因：财政部森林草原航空消防租机补助经费于2025年1月3日下达，截至2024年12月31日，省级配套资金均已执行，整体预算执行率74.94%。</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改进措施：后续拟加快项目执行进度，及时拨付项目资金，加强过程管控，确保项目目标的达成。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航空消防补助资金下达后1个月内资金执行率</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0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改进措施：后续拟加快项目执行进度，及时拨付项目资金，加强过程管控，确保项目目标的达成。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接到处置指令后响应时间（小时）</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302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未完成原因：财政部森林草原航空消防租机补助经费于2025年1月3日下达，目前项目尚在实施阶段。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改进措施：后续拟加快项目执行进度，落实飞机巡逻任务安排，加强过程管控，确保项目目标的达成。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灾区社会秩序</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稳定有序</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302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生态效益指标</w:t>
            </w: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降低火灾对森林、草原的破坏，保护森林草原资源</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有效保护</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302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受灾群众满意度</w:t>
            </w:r>
          </w:p>
        </w:tc>
        <w:tc>
          <w:tcPr>
            <w:tcW w:w="11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302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说明</w:t>
            </w:r>
          </w:p>
        </w:tc>
        <w:tc>
          <w:tcPr>
            <w:tcW w:w="905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bl>
    <w:p>
      <w:pPr>
        <w:rPr>
          <w:rFonts w:hint="default"/>
          <w:color w:val="auto"/>
          <w:lang w:val="en-US" w:eastAsia="zh-CN"/>
        </w:rPr>
      </w:pPr>
    </w:p>
    <w:sectPr>
      <w:pgSz w:w="11906" w:h="16838"/>
      <w:pgMar w:top="1247" w:right="1247" w:bottom="1247" w:left="124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 w:name="汉仪细圆B5">
    <w:altName w:val="华文中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Fonts w:ascii="仿宋_GB2312" w:eastAsia="仿宋_GB2312"/>
        <w:sz w:val="28"/>
        <w:szCs w:val="28"/>
      </w:rPr>
    </w:pPr>
    <w:r>
      <w:rPr>
        <w:rStyle w:val="18"/>
        <w:rFonts w:hint="eastAsia" w:ascii="仿宋_GB2312" w:eastAsia="仿宋_GB2312"/>
        <w:sz w:val="28"/>
        <w:szCs w:val="28"/>
      </w:rPr>
      <w:fldChar w:fldCharType="begin"/>
    </w:r>
    <w:r>
      <w:rPr>
        <w:rStyle w:val="18"/>
        <w:rFonts w:hint="eastAsia" w:ascii="仿宋_GB2312" w:eastAsia="仿宋_GB2312"/>
        <w:sz w:val="28"/>
        <w:szCs w:val="28"/>
      </w:rPr>
      <w:instrText xml:space="preserve">PAGE  </w:instrText>
    </w:r>
    <w:r>
      <w:rPr>
        <w:rStyle w:val="18"/>
        <w:rFonts w:hint="eastAsia" w:ascii="仿宋_GB2312" w:eastAsia="仿宋_GB2312"/>
        <w:sz w:val="28"/>
        <w:szCs w:val="28"/>
      </w:rPr>
      <w:fldChar w:fldCharType="separate"/>
    </w:r>
    <w:r>
      <w:rPr>
        <w:rStyle w:val="18"/>
        <w:rFonts w:ascii="仿宋_GB2312" w:eastAsia="仿宋_GB2312"/>
        <w:sz w:val="28"/>
        <w:szCs w:val="28"/>
      </w:rPr>
      <w:t>- 6 -</w:t>
    </w:r>
    <w:r>
      <w:rPr>
        <w:rStyle w:val="18"/>
        <w:rFonts w:hint="eastAsia" w:ascii="仿宋_GB2312" w:eastAsia="仿宋_GB2312"/>
        <w:sz w:val="28"/>
        <w:szCs w:val="28"/>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943"/>
    </w:sdtPr>
    <w:sdtContent>
      <w:p>
        <w:pPr>
          <w:pStyle w:val="9"/>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FiZWQyMDRkMWIzMTIxZDBhODQ2YzA0NTYxYjk2YWEifQ=="/>
  </w:docVars>
  <w:rsids>
    <w:rsidRoot w:val="00D06D72"/>
    <w:rsid w:val="00000347"/>
    <w:rsid w:val="00000456"/>
    <w:rsid w:val="0000126D"/>
    <w:rsid w:val="00001B9E"/>
    <w:rsid w:val="00002341"/>
    <w:rsid w:val="00002691"/>
    <w:rsid w:val="00002A39"/>
    <w:rsid w:val="00002D4D"/>
    <w:rsid w:val="0000335B"/>
    <w:rsid w:val="0000360F"/>
    <w:rsid w:val="0000390A"/>
    <w:rsid w:val="00003A7D"/>
    <w:rsid w:val="00003F38"/>
    <w:rsid w:val="000042AD"/>
    <w:rsid w:val="000048D9"/>
    <w:rsid w:val="00004DCA"/>
    <w:rsid w:val="00004E92"/>
    <w:rsid w:val="000056BF"/>
    <w:rsid w:val="000059F3"/>
    <w:rsid w:val="00006546"/>
    <w:rsid w:val="0000687F"/>
    <w:rsid w:val="000069C5"/>
    <w:rsid w:val="00007396"/>
    <w:rsid w:val="000077C8"/>
    <w:rsid w:val="00011326"/>
    <w:rsid w:val="00011C44"/>
    <w:rsid w:val="00011FF5"/>
    <w:rsid w:val="000123FD"/>
    <w:rsid w:val="000135C0"/>
    <w:rsid w:val="00014790"/>
    <w:rsid w:val="00014B10"/>
    <w:rsid w:val="000150CD"/>
    <w:rsid w:val="000150DB"/>
    <w:rsid w:val="00015210"/>
    <w:rsid w:val="00015836"/>
    <w:rsid w:val="00016299"/>
    <w:rsid w:val="0001775D"/>
    <w:rsid w:val="0001780C"/>
    <w:rsid w:val="00017983"/>
    <w:rsid w:val="00017B94"/>
    <w:rsid w:val="0002048C"/>
    <w:rsid w:val="00020792"/>
    <w:rsid w:val="00020A2E"/>
    <w:rsid w:val="000222BF"/>
    <w:rsid w:val="00024270"/>
    <w:rsid w:val="00024374"/>
    <w:rsid w:val="00024938"/>
    <w:rsid w:val="0002528F"/>
    <w:rsid w:val="00025433"/>
    <w:rsid w:val="00025554"/>
    <w:rsid w:val="000260D1"/>
    <w:rsid w:val="00026434"/>
    <w:rsid w:val="00026A00"/>
    <w:rsid w:val="00026A2D"/>
    <w:rsid w:val="00026DFC"/>
    <w:rsid w:val="00027880"/>
    <w:rsid w:val="000279BA"/>
    <w:rsid w:val="00027D8D"/>
    <w:rsid w:val="0003023A"/>
    <w:rsid w:val="00031957"/>
    <w:rsid w:val="00031A14"/>
    <w:rsid w:val="00031A93"/>
    <w:rsid w:val="0003205F"/>
    <w:rsid w:val="000331C3"/>
    <w:rsid w:val="0003362C"/>
    <w:rsid w:val="000336FC"/>
    <w:rsid w:val="000344D3"/>
    <w:rsid w:val="000344EC"/>
    <w:rsid w:val="00034B92"/>
    <w:rsid w:val="00034B99"/>
    <w:rsid w:val="00034C3B"/>
    <w:rsid w:val="00034F4C"/>
    <w:rsid w:val="00034F77"/>
    <w:rsid w:val="00036413"/>
    <w:rsid w:val="00036924"/>
    <w:rsid w:val="00036D27"/>
    <w:rsid w:val="00037149"/>
    <w:rsid w:val="00037F10"/>
    <w:rsid w:val="0004055D"/>
    <w:rsid w:val="00040EBB"/>
    <w:rsid w:val="00041155"/>
    <w:rsid w:val="000413A4"/>
    <w:rsid w:val="000415AC"/>
    <w:rsid w:val="0004167F"/>
    <w:rsid w:val="00042470"/>
    <w:rsid w:val="0004508D"/>
    <w:rsid w:val="000451CB"/>
    <w:rsid w:val="000454F6"/>
    <w:rsid w:val="00045B66"/>
    <w:rsid w:val="00045FFC"/>
    <w:rsid w:val="000466B9"/>
    <w:rsid w:val="000478E7"/>
    <w:rsid w:val="00047AD1"/>
    <w:rsid w:val="00050F88"/>
    <w:rsid w:val="0005115E"/>
    <w:rsid w:val="00051167"/>
    <w:rsid w:val="000511E1"/>
    <w:rsid w:val="00051EEC"/>
    <w:rsid w:val="00052103"/>
    <w:rsid w:val="00052F4E"/>
    <w:rsid w:val="00053475"/>
    <w:rsid w:val="000534F4"/>
    <w:rsid w:val="00053520"/>
    <w:rsid w:val="000540CC"/>
    <w:rsid w:val="000543F2"/>
    <w:rsid w:val="000546A2"/>
    <w:rsid w:val="000550B6"/>
    <w:rsid w:val="000554E5"/>
    <w:rsid w:val="00055D17"/>
    <w:rsid w:val="00055D96"/>
    <w:rsid w:val="00055F00"/>
    <w:rsid w:val="00056009"/>
    <w:rsid w:val="000572D2"/>
    <w:rsid w:val="00057B8D"/>
    <w:rsid w:val="0006196C"/>
    <w:rsid w:val="00061B69"/>
    <w:rsid w:val="00062A1E"/>
    <w:rsid w:val="00062E90"/>
    <w:rsid w:val="00063956"/>
    <w:rsid w:val="0006489A"/>
    <w:rsid w:val="000650D2"/>
    <w:rsid w:val="00066E1F"/>
    <w:rsid w:val="000672E1"/>
    <w:rsid w:val="00067BEB"/>
    <w:rsid w:val="0007015B"/>
    <w:rsid w:val="000709B9"/>
    <w:rsid w:val="00070CB6"/>
    <w:rsid w:val="00070EA5"/>
    <w:rsid w:val="00071A5E"/>
    <w:rsid w:val="000723E5"/>
    <w:rsid w:val="00072802"/>
    <w:rsid w:val="0007328D"/>
    <w:rsid w:val="00074192"/>
    <w:rsid w:val="00074647"/>
    <w:rsid w:val="00074FCA"/>
    <w:rsid w:val="000750BD"/>
    <w:rsid w:val="00075503"/>
    <w:rsid w:val="000758BA"/>
    <w:rsid w:val="00075AF6"/>
    <w:rsid w:val="00075C79"/>
    <w:rsid w:val="00075E4D"/>
    <w:rsid w:val="00076BD2"/>
    <w:rsid w:val="00076D06"/>
    <w:rsid w:val="00076F88"/>
    <w:rsid w:val="0007724F"/>
    <w:rsid w:val="000777EB"/>
    <w:rsid w:val="00077FBD"/>
    <w:rsid w:val="00077FDA"/>
    <w:rsid w:val="00080849"/>
    <w:rsid w:val="00082E7F"/>
    <w:rsid w:val="00082F96"/>
    <w:rsid w:val="00083A6C"/>
    <w:rsid w:val="00084032"/>
    <w:rsid w:val="0008408E"/>
    <w:rsid w:val="000842A3"/>
    <w:rsid w:val="0008447F"/>
    <w:rsid w:val="0008449D"/>
    <w:rsid w:val="00084806"/>
    <w:rsid w:val="00084D0F"/>
    <w:rsid w:val="00085195"/>
    <w:rsid w:val="0008570C"/>
    <w:rsid w:val="000863CE"/>
    <w:rsid w:val="000867F4"/>
    <w:rsid w:val="00086BB5"/>
    <w:rsid w:val="00087C66"/>
    <w:rsid w:val="00090504"/>
    <w:rsid w:val="00090DFA"/>
    <w:rsid w:val="00090E3A"/>
    <w:rsid w:val="000910E1"/>
    <w:rsid w:val="00091C38"/>
    <w:rsid w:val="000926EB"/>
    <w:rsid w:val="000927F5"/>
    <w:rsid w:val="000938D5"/>
    <w:rsid w:val="00093DE9"/>
    <w:rsid w:val="00093F0A"/>
    <w:rsid w:val="00093F70"/>
    <w:rsid w:val="00094070"/>
    <w:rsid w:val="00094A5B"/>
    <w:rsid w:val="00094A8F"/>
    <w:rsid w:val="0009547A"/>
    <w:rsid w:val="000958A4"/>
    <w:rsid w:val="000958ED"/>
    <w:rsid w:val="00095937"/>
    <w:rsid w:val="0009616D"/>
    <w:rsid w:val="00096259"/>
    <w:rsid w:val="000964C5"/>
    <w:rsid w:val="000971BA"/>
    <w:rsid w:val="00097660"/>
    <w:rsid w:val="00097E53"/>
    <w:rsid w:val="000A002C"/>
    <w:rsid w:val="000A0BDF"/>
    <w:rsid w:val="000A1029"/>
    <w:rsid w:val="000A121F"/>
    <w:rsid w:val="000A16F4"/>
    <w:rsid w:val="000A18E6"/>
    <w:rsid w:val="000A1F78"/>
    <w:rsid w:val="000A32DE"/>
    <w:rsid w:val="000A356F"/>
    <w:rsid w:val="000A3C11"/>
    <w:rsid w:val="000A403E"/>
    <w:rsid w:val="000A4AE9"/>
    <w:rsid w:val="000A4EEE"/>
    <w:rsid w:val="000A5257"/>
    <w:rsid w:val="000A57A4"/>
    <w:rsid w:val="000A588A"/>
    <w:rsid w:val="000A6404"/>
    <w:rsid w:val="000A6775"/>
    <w:rsid w:val="000A6FCD"/>
    <w:rsid w:val="000A711E"/>
    <w:rsid w:val="000B05FF"/>
    <w:rsid w:val="000B1701"/>
    <w:rsid w:val="000B5BA7"/>
    <w:rsid w:val="000B60B7"/>
    <w:rsid w:val="000B619B"/>
    <w:rsid w:val="000B7850"/>
    <w:rsid w:val="000B7AF9"/>
    <w:rsid w:val="000B7BD0"/>
    <w:rsid w:val="000B7C7F"/>
    <w:rsid w:val="000B7FF5"/>
    <w:rsid w:val="000C08C1"/>
    <w:rsid w:val="000C0D81"/>
    <w:rsid w:val="000C1F85"/>
    <w:rsid w:val="000C2BEB"/>
    <w:rsid w:val="000C2C73"/>
    <w:rsid w:val="000C36F9"/>
    <w:rsid w:val="000C374A"/>
    <w:rsid w:val="000C3907"/>
    <w:rsid w:val="000C3DA6"/>
    <w:rsid w:val="000C4279"/>
    <w:rsid w:val="000C484C"/>
    <w:rsid w:val="000C4EB0"/>
    <w:rsid w:val="000C56F8"/>
    <w:rsid w:val="000C583C"/>
    <w:rsid w:val="000C7BFB"/>
    <w:rsid w:val="000C7CFC"/>
    <w:rsid w:val="000D004C"/>
    <w:rsid w:val="000D08FB"/>
    <w:rsid w:val="000D109A"/>
    <w:rsid w:val="000D1468"/>
    <w:rsid w:val="000D288A"/>
    <w:rsid w:val="000D348C"/>
    <w:rsid w:val="000D4476"/>
    <w:rsid w:val="000D4BFC"/>
    <w:rsid w:val="000D5959"/>
    <w:rsid w:val="000D5A16"/>
    <w:rsid w:val="000D5B52"/>
    <w:rsid w:val="000D5E6F"/>
    <w:rsid w:val="000D61DD"/>
    <w:rsid w:val="000D6B9D"/>
    <w:rsid w:val="000D6C56"/>
    <w:rsid w:val="000E0791"/>
    <w:rsid w:val="000E0A5F"/>
    <w:rsid w:val="000E0AB7"/>
    <w:rsid w:val="000E0ECF"/>
    <w:rsid w:val="000E13DD"/>
    <w:rsid w:val="000E1D1B"/>
    <w:rsid w:val="000E2008"/>
    <w:rsid w:val="000E2404"/>
    <w:rsid w:val="000E2841"/>
    <w:rsid w:val="000E2CCF"/>
    <w:rsid w:val="000E2EED"/>
    <w:rsid w:val="000E34EE"/>
    <w:rsid w:val="000E420C"/>
    <w:rsid w:val="000E5486"/>
    <w:rsid w:val="000E6A6F"/>
    <w:rsid w:val="000E7B31"/>
    <w:rsid w:val="000E7B58"/>
    <w:rsid w:val="000F07D1"/>
    <w:rsid w:val="000F170F"/>
    <w:rsid w:val="000F26FD"/>
    <w:rsid w:val="000F3460"/>
    <w:rsid w:val="000F366F"/>
    <w:rsid w:val="000F4007"/>
    <w:rsid w:val="000F473B"/>
    <w:rsid w:val="000F4768"/>
    <w:rsid w:val="000F61AF"/>
    <w:rsid w:val="000F68AF"/>
    <w:rsid w:val="000F6CF5"/>
    <w:rsid w:val="000F6F0E"/>
    <w:rsid w:val="000F7065"/>
    <w:rsid w:val="00100304"/>
    <w:rsid w:val="00100974"/>
    <w:rsid w:val="00100A2C"/>
    <w:rsid w:val="00101737"/>
    <w:rsid w:val="00101793"/>
    <w:rsid w:val="00101DAA"/>
    <w:rsid w:val="00102511"/>
    <w:rsid w:val="0010270C"/>
    <w:rsid w:val="00102C00"/>
    <w:rsid w:val="00102D0D"/>
    <w:rsid w:val="00102EE0"/>
    <w:rsid w:val="00103770"/>
    <w:rsid w:val="001038F4"/>
    <w:rsid w:val="0010395B"/>
    <w:rsid w:val="0010451A"/>
    <w:rsid w:val="001048E3"/>
    <w:rsid w:val="00104BE5"/>
    <w:rsid w:val="00104EC4"/>
    <w:rsid w:val="001050B2"/>
    <w:rsid w:val="001051DF"/>
    <w:rsid w:val="00105A24"/>
    <w:rsid w:val="00105D5C"/>
    <w:rsid w:val="00106EBF"/>
    <w:rsid w:val="00106EE4"/>
    <w:rsid w:val="00106F76"/>
    <w:rsid w:val="00107400"/>
    <w:rsid w:val="00107DDA"/>
    <w:rsid w:val="001106BF"/>
    <w:rsid w:val="001108C2"/>
    <w:rsid w:val="00110995"/>
    <w:rsid w:val="00110E23"/>
    <w:rsid w:val="00111207"/>
    <w:rsid w:val="0011132D"/>
    <w:rsid w:val="001115CC"/>
    <w:rsid w:val="00111A01"/>
    <w:rsid w:val="0011200B"/>
    <w:rsid w:val="00112744"/>
    <w:rsid w:val="0011289C"/>
    <w:rsid w:val="0011455B"/>
    <w:rsid w:val="00114ACB"/>
    <w:rsid w:val="0011524C"/>
    <w:rsid w:val="0011546B"/>
    <w:rsid w:val="001160C1"/>
    <w:rsid w:val="00117238"/>
    <w:rsid w:val="00117827"/>
    <w:rsid w:val="00117BCF"/>
    <w:rsid w:val="0012013B"/>
    <w:rsid w:val="0012034B"/>
    <w:rsid w:val="001209FD"/>
    <w:rsid w:val="00121DBB"/>
    <w:rsid w:val="0012251D"/>
    <w:rsid w:val="00122852"/>
    <w:rsid w:val="00122C8E"/>
    <w:rsid w:val="00123030"/>
    <w:rsid w:val="00123830"/>
    <w:rsid w:val="001243DF"/>
    <w:rsid w:val="00124A35"/>
    <w:rsid w:val="00124BCD"/>
    <w:rsid w:val="00124E8F"/>
    <w:rsid w:val="00125688"/>
    <w:rsid w:val="00126AE8"/>
    <w:rsid w:val="00126EA4"/>
    <w:rsid w:val="00127C5F"/>
    <w:rsid w:val="001301DF"/>
    <w:rsid w:val="001302E3"/>
    <w:rsid w:val="00130663"/>
    <w:rsid w:val="001306D2"/>
    <w:rsid w:val="00130C54"/>
    <w:rsid w:val="00130D85"/>
    <w:rsid w:val="001311F5"/>
    <w:rsid w:val="00133198"/>
    <w:rsid w:val="0013385C"/>
    <w:rsid w:val="001349C1"/>
    <w:rsid w:val="00134DC3"/>
    <w:rsid w:val="001351C6"/>
    <w:rsid w:val="00135391"/>
    <w:rsid w:val="00135F6D"/>
    <w:rsid w:val="001366A4"/>
    <w:rsid w:val="0013672C"/>
    <w:rsid w:val="00136AEE"/>
    <w:rsid w:val="00137452"/>
    <w:rsid w:val="0014079A"/>
    <w:rsid w:val="00140989"/>
    <w:rsid w:val="001410E9"/>
    <w:rsid w:val="00141CAC"/>
    <w:rsid w:val="0014205F"/>
    <w:rsid w:val="00142A06"/>
    <w:rsid w:val="00142E48"/>
    <w:rsid w:val="00143228"/>
    <w:rsid w:val="001440BE"/>
    <w:rsid w:val="00144CAB"/>
    <w:rsid w:val="00145909"/>
    <w:rsid w:val="00145ED1"/>
    <w:rsid w:val="00146664"/>
    <w:rsid w:val="00146C5B"/>
    <w:rsid w:val="00147164"/>
    <w:rsid w:val="001474C3"/>
    <w:rsid w:val="00147907"/>
    <w:rsid w:val="0015002F"/>
    <w:rsid w:val="00150194"/>
    <w:rsid w:val="00150289"/>
    <w:rsid w:val="00150A1B"/>
    <w:rsid w:val="00150A45"/>
    <w:rsid w:val="00150C69"/>
    <w:rsid w:val="00151D4E"/>
    <w:rsid w:val="00151F54"/>
    <w:rsid w:val="0015244A"/>
    <w:rsid w:val="00152A51"/>
    <w:rsid w:val="00152F68"/>
    <w:rsid w:val="00153A2C"/>
    <w:rsid w:val="00153BA2"/>
    <w:rsid w:val="001550AB"/>
    <w:rsid w:val="0015517D"/>
    <w:rsid w:val="00155782"/>
    <w:rsid w:val="00155CC1"/>
    <w:rsid w:val="00156232"/>
    <w:rsid w:val="00156683"/>
    <w:rsid w:val="0015675E"/>
    <w:rsid w:val="00156942"/>
    <w:rsid w:val="00156FB4"/>
    <w:rsid w:val="0015799C"/>
    <w:rsid w:val="00157C6B"/>
    <w:rsid w:val="00157D94"/>
    <w:rsid w:val="0016071A"/>
    <w:rsid w:val="00160EE4"/>
    <w:rsid w:val="00161296"/>
    <w:rsid w:val="0016139A"/>
    <w:rsid w:val="00161507"/>
    <w:rsid w:val="00162B12"/>
    <w:rsid w:val="00163087"/>
    <w:rsid w:val="0016319A"/>
    <w:rsid w:val="001634B6"/>
    <w:rsid w:val="001635C6"/>
    <w:rsid w:val="00163D34"/>
    <w:rsid w:val="00163DCC"/>
    <w:rsid w:val="00163F6D"/>
    <w:rsid w:val="00164D30"/>
    <w:rsid w:val="00165120"/>
    <w:rsid w:val="001654F5"/>
    <w:rsid w:val="001655D3"/>
    <w:rsid w:val="00165D25"/>
    <w:rsid w:val="00166723"/>
    <w:rsid w:val="00166747"/>
    <w:rsid w:val="001667D8"/>
    <w:rsid w:val="00167DBB"/>
    <w:rsid w:val="001700DA"/>
    <w:rsid w:val="001701D6"/>
    <w:rsid w:val="001716E0"/>
    <w:rsid w:val="001722DF"/>
    <w:rsid w:val="00172A50"/>
    <w:rsid w:val="00173068"/>
    <w:rsid w:val="00173166"/>
    <w:rsid w:val="0017362B"/>
    <w:rsid w:val="001737EB"/>
    <w:rsid w:val="00173D9E"/>
    <w:rsid w:val="00173F0D"/>
    <w:rsid w:val="0017434C"/>
    <w:rsid w:val="00174D9C"/>
    <w:rsid w:val="001751E6"/>
    <w:rsid w:val="00175C2E"/>
    <w:rsid w:val="001760B6"/>
    <w:rsid w:val="0017643F"/>
    <w:rsid w:val="00176CF9"/>
    <w:rsid w:val="00177138"/>
    <w:rsid w:val="001773AD"/>
    <w:rsid w:val="00177983"/>
    <w:rsid w:val="00180D5D"/>
    <w:rsid w:val="00182371"/>
    <w:rsid w:val="00182E18"/>
    <w:rsid w:val="001830E6"/>
    <w:rsid w:val="001835D5"/>
    <w:rsid w:val="001844C3"/>
    <w:rsid w:val="0018482D"/>
    <w:rsid w:val="00184CC8"/>
    <w:rsid w:val="00184FC2"/>
    <w:rsid w:val="00185E63"/>
    <w:rsid w:val="00187C60"/>
    <w:rsid w:val="00187F81"/>
    <w:rsid w:val="00193821"/>
    <w:rsid w:val="0019485D"/>
    <w:rsid w:val="001949A8"/>
    <w:rsid w:val="001949AB"/>
    <w:rsid w:val="001951B1"/>
    <w:rsid w:val="00197E00"/>
    <w:rsid w:val="001A031A"/>
    <w:rsid w:val="001A0E46"/>
    <w:rsid w:val="001A1437"/>
    <w:rsid w:val="001A1AA6"/>
    <w:rsid w:val="001A2049"/>
    <w:rsid w:val="001A260D"/>
    <w:rsid w:val="001A2B1E"/>
    <w:rsid w:val="001A3572"/>
    <w:rsid w:val="001A3F10"/>
    <w:rsid w:val="001A3F7F"/>
    <w:rsid w:val="001A4E57"/>
    <w:rsid w:val="001A58EF"/>
    <w:rsid w:val="001A5B3D"/>
    <w:rsid w:val="001A5D60"/>
    <w:rsid w:val="001A68AA"/>
    <w:rsid w:val="001A75EA"/>
    <w:rsid w:val="001A76BE"/>
    <w:rsid w:val="001A772C"/>
    <w:rsid w:val="001B18C7"/>
    <w:rsid w:val="001B19B3"/>
    <w:rsid w:val="001B2984"/>
    <w:rsid w:val="001B351D"/>
    <w:rsid w:val="001B4A3D"/>
    <w:rsid w:val="001B6324"/>
    <w:rsid w:val="001B705F"/>
    <w:rsid w:val="001B71EF"/>
    <w:rsid w:val="001B7567"/>
    <w:rsid w:val="001B7CE3"/>
    <w:rsid w:val="001C01BE"/>
    <w:rsid w:val="001C0990"/>
    <w:rsid w:val="001C0AB6"/>
    <w:rsid w:val="001C1B1E"/>
    <w:rsid w:val="001C22A8"/>
    <w:rsid w:val="001C288C"/>
    <w:rsid w:val="001C302C"/>
    <w:rsid w:val="001C305E"/>
    <w:rsid w:val="001C3FB0"/>
    <w:rsid w:val="001C47A1"/>
    <w:rsid w:val="001C553A"/>
    <w:rsid w:val="001C561C"/>
    <w:rsid w:val="001C570E"/>
    <w:rsid w:val="001C5AA2"/>
    <w:rsid w:val="001C66D5"/>
    <w:rsid w:val="001C70E6"/>
    <w:rsid w:val="001C7CED"/>
    <w:rsid w:val="001D00D4"/>
    <w:rsid w:val="001D0433"/>
    <w:rsid w:val="001D066E"/>
    <w:rsid w:val="001D0694"/>
    <w:rsid w:val="001D0908"/>
    <w:rsid w:val="001D10C8"/>
    <w:rsid w:val="001D10D4"/>
    <w:rsid w:val="001D130F"/>
    <w:rsid w:val="001D1912"/>
    <w:rsid w:val="001D1FE6"/>
    <w:rsid w:val="001D2391"/>
    <w:rsid w:val="001D3FF4"/>
    <w:rsid w:val="001D46E4"/>
    <w:rsid w:val="001D68D2"/>
    <w:rsid w:val="001D6AB4"/>
    <w:rsid w:val="001D7A18"/>
    <w:rsid w:val="001D7DE4"/>
    <w:rsid w:val="001D7E4F"/>
    <w:rsid w:val="001E0032"/>
    <w:rsid w:val="001E0B11"/>
    <w:rsid w:val="001E0E01"/>
    <w:rsid w:val="001E11B3"/>
    <w:rsid w:val="001E126B"/>
    <w:rsid w:val="001E257E"/>
    <w:rsid w:val="001E2652"/>
    <w:rsid w:val="001E295F"/>
    <w:rsid w:val="001E330F"/>
    <w:rsid w:val="001E3D1F"/>
    <w:rsid w:val="001E4591"/>
    <w:rsid w:val="001E47FE"/>
    <w:rsid w:val="001E57D5"/>
    <w:rsid w:val="001E5AA4"/>
    <w:rsid w:val="001E5B6B"/>
    <w:rsid w:val="001E66B9"/>
    <w:rsid w:val="001E6751"/>
    <w:rsid w:val="001E6861"/>
    <w:rsid w:val="001E6999"/>
    <w:rsid w:val="001E6BBB"/>
    <w:rsid w:val="001E6D33"/>
    <w:rsid w:val="001E7A16"/>
    <w:rsid w:val="001F0FDD"/>
    <w:rsid w:val="001F122D"/>
    <w:rsid w:val="001F1323"/>
    <w:rsid w:val="001F18EC"/>
    <w:rsid w:val="001F20AE"/>
    <w:rsid w:val="001F3B20"/>
    <w:rsid w:val="001F3B5E"/>
    <w:rsid w:val="001F3CD6"/>
    <w:rsid w:val="001F3DC0"/>
    <w:rsid w:val="001F5494"/>
    <w:rsid w:val="001F61CE"/>
    <w:rsid w:val="001F684E"/>
    <w:rsid w:val="001F78DD"/>
    <w:rsid w:val="002019FC"/>
    <w:rsid w:val="00202013"/>
    <w:rsid w:val="00202512"/>
    <w:rsid w:val="00203C31"/>
    <w:rsid w:val="00203FC7"/>
    <w:rsid w:val="002045EA"/>
    <w:rsid w:val="002055DD"/>
    <w:rsid w:val="00206587"/>
    <w:rsid w:val="00207652"/>
    <w:rsid w:val="002078D4"/>
    <w:rsid w:val="00207E58"/>
    <w:rsid w:val="00210107"/>
    <w:rsid w:val="00211BC2"/>
    <w:rsid w:val="002120D7"/>
    <w:rsid w:val="00212777"/>
    <w:rsid w:val="00212875"/>
    <w:rsid w:val="00212EAA"/>
    <w:rsid w:val="002132D6"/>
    <w:rsid w:val="002147F0"/>
    <w:rsid w:val="002154DF"/>
    <w:rsid w:val="00215BC9"/>
    <w:rsid w:val="00216260"/>
    <w:rsid w:val="002163F2"/>
    <w:rsid w:val="00217B38"/>
    <w:rsid w:val="00217B49"/>
    <w:rsid w:val="00217E81"/>
    <w:rsid w:val="00220D9B"/>
    <w:rsid w:val="00220EA0"/>
    <w:rsid w:val="00220F55"/>
    <w:rsid w:val="00221C3D"/>
    <w:rsid w:val="0022261F"/>
    <w:rsid w:val="002229E4"/>
    <w:rsid w:val="00222AD8"/>
    <w:rsid w:val="00222DDA"/>
    <w:rsid w:val="00224023"/>
    <w:rsid w:val="00224603"/>
    <w:rsid w:val="00224A0A"/>
    <w:rsid w:val="00224DA7"/>
    <w:rsid w:val="00225FA7"/>
    <w:rsid w:val="00226347"/>
    <w:rsid w:val="002307B3"/>
    <w:rsid w:val="00231164"/>
    <w:rsid w:val="002311EC"/>
    <w:rsid w:val="00231211"/>
    <w:rsid w:val="002322A0"/>
    <w:rsid w:val="00233C00"/>
    <w:rsid w:val="00233C18"/>
    <w:rsid w:val="002346DE"/>
    <w:rsid w:val="0023490C"/>
    <w:rsid w:val="002349C8"/>
    <w:rsid w:val="00234C57"/>
    <w:rsid w:val="002352A5"/>
    <w:rsid w:val="00236144"/>
    <w:rsid w:val="002376F1"/>
    <w:rsid w:val="002377AF"/>
    <w:rsid w:val="00237B87"/>
    <w:rsid w:val="002408BA"/>
    <w:rsid w:val="0024148D"/>
    <w:rsid w:val="002415B9"/>
    <w:rsid w:val="002415C7"/>
    <w:rsid w:val="002417C3"/>
    <w:rsid w:val="00242394"/>
    <w:rsid w:val="002429BA"/>
    <w:rsid w:val="002451BF"/>
    <w:rsid w:val="00245DB1"/>
    <w:rsid w:val="00245ECA"/>
    <w:rsid w:val="00246BC5"/>
    <w:rsid w:val="00246DAF"/>
    <w:rsid w:val="00246F39"/>
    <w:rsid w:val="002471F2"/>
    <w:rsid w:val="0024727E"/>
    <w:rsid w:val="00247DD5"/>
    <w:rsid w:val="00247DEC"/>
    <w:rsid w:val="0025199C"/>
    <w:rsid w:val="00251C27"/>
    <w:rsid w:val="00251C4C"/>
    <w:rsid w:val="00252434"/>
    <w:rsid w:val="00252478"/>
    <w:rsid w:val="002529F6"/>
    <w:rsid w:val="00252EE5"/>
    <w:rsid w:val="002539CE"/>
    <w:rsid w:val="002539E7"/>
    <w:rsid w:val="00253AAA"/>
    <w:rsid w:val="0025445E"/>
    <w:rsid w:val="00255DFD"/>
    <w:rsid w:val="00255FF4"/>
    <w:rsid w:val="002561DD"/>
    <w:rsid w:val="00256556"/>
    <w:rsid w:val="00256866"/>
    <w:rsid w:val="002568FD"/>
    <w:rsid w:val="00257361"/>
    <w:rsid w:val="00260EF3"/>
    <w:rsid w:val="00262359"/>
    <w:rsid w:val="00262509"/>
    <w:rsid w:val="002627CE"/>
    <w:rsid w:val="0026290E"/>
    <w:rsid w:val="00262B00"/>
    <w:rsid w:val="00262DC0"/>
    <w:rsid w:val="00262DD8"/>
    <w:rsid w:val="002630A9"/>
    <w:rsid w:val="00263CFC"/>
    <w:rsid w:val="00263FF0"/>
    <w:rsid w:val="00264027"/>
    <w:rsid w:val="0026446B"/>
    <w:rsid w:val="0026457A"/>
    <w:rsid w:val="002645E2"/>
    <w:rsid w:val="0026501B"/>
    <w:rsid w:val="00265717"/>
    <w:rsid w:val="00265BF5"/>
    <w:rsid w:val="00265C30"/>
    <w:rsid w:val="00266BA5"/>
    <w:rsid w:val="002670E2"/>
    <w:rsid w:val="00267609"/>
    <w:rsid w:val="0027029F"/>
    <w:rsid w:val="002705CA"/>
    <w:rsid w:val="00270C42"/>
    <w:rsid w:val="00270D6C"/>
    <w:rsid w:val="00271141"/>
    <w:rsid w:val="00272032"/>
    <w:rsid w:val="002725F6"/>
    <w:rsid w:val="00272A05"/>
    <w:rsid w:val="002735BC"/>
    <w:rsid w:val="00273C75"/>
    <w:rsid w:val="00274907"/>
    <w:rsid w:val="00274CAE"/>
    <w:rsid w:val="00274E8C"/>
    <w:rsid w:val="00275C25"/>
    <w:rsid w:val="00276458"/>
    <w:rsid w:val="002775C5"/>
    <w:rsid w:val="002800A1"/>
    <w:rsid w:val="00281DDD"/>
    <w:rsid w:val="00282DE1"/>
    <w:rsid w:val="00282F34"/>
    <w:rsid w:val="002834FF"/>
    <w:rsid w:val="00283E13"/>
    <w:rsid w:val="002842F4"/>
    <w:rsid w:val="002852B8"/>
    <w:rsid w:val="00285C2D"/>
    <w:rsid w:val="0028685A"/>
    <w:rsid w:val="00287C9D"/>
    <w:rsid w:val="00291164"/>
    <w:rsid w:val="0029157A"/>
    <w:rsid w:val="00291D57"/>
    <w:rsid w:val="00292615"/>
    <w:rsid w:val="0029273F"/>
    <w:rsid w:val="00292DAF"/>
    <w:rsid w:val="0029335D"/>
    <w:rsid w:val="00294162"/>
    <w:rsid w:val="00294773"/>
    <w:rsid w:val="0029567A"/>
    <w:rsid w:val="00295BB8"/>
    <w:rsid w:val="00296C34"/>
    <w:rsid w:val="00297579"/>
    <w:rsid w:val="00297697"/>
    <w:rsid w:val="002A0082"/>
    <w:rsid w:val="002A00EE"/>
    <w:rsid w:val="002A0B51"/>
    <w:rsid w:val="002A13AB"/>
    <w:rsid w:val="002A1411"/>
    <w:rsid w:val="002A1531"/>
    <w:rsid w:val="002A1C19"/>
    <w:rsid w:val="002A279A"/>
    <w:rsid w:val="002A2E5D"/>
    <w:rsid w:val="002A2F04"/>
    <w:rsid w:val="002A3999"/>
    <w:rsid w:val="002A415D"/>
    <w:rsid w:val="002A587C"/>
    <w:rsid w:val="002A5972"/>
    <w:rsid w:val="002A5C12"/>
    <w:rsid w:val="002A6392"/>
    <w:rsid w:val="002A6B0A"/>
    <w:rsid w:val="002A7577"/>
    <w:rsid w:val="002A790C"/>
    <w:rsid w:val="002A7AD4"/>
    <w:rsid w:val="002A7FA3"/>
    <w:rsid w:val="002A7FF8"/>
    <w:rsid w:val="002B0BF6"/>
    <w:rsid w:val="002B22B3"/>
    <w:rsid w:val="002B249E"/>
    <w:rsid w:val="002B2A0F"/>
    <w:rsid w:val="002B2BB8"/>
    <w:rsid w:val="002B2F65"/>
    <w:rsid w:val="002B2F91"/>
    <w:rsid w:val="002B35A4"/>
    <w:rsid w:val="002B3C90"/>
    <w:rsid w:val="002B3E59"/>
    <w:rsid w:val="002B4399"/>
    <w:rsid w:val="002B5653"/>
    <w:rsid w:val="002B5788"/>
    <w:rsid w:val="002B58EC"/>
    <w:rsid w:val="002B5B67"/>
    <w:rsid w:val="002B6659"/>
    <w:rsid w:val="002B6E06"/>
    <w:rsid w:val="002B6EDD"/>
    <w:rsid w:val="002B734A"/>
    <w:rsid w:val="002B74C3"/>
    <w:rsid w:val="002C0B2A"/>
    <w:rsid w:val="002C0C7B"/>
    <w:rsid w:val="002C112B"/>
    <w:rsid w:val="002C15F0"/>
    <w:rsid w:val="002C1739"/>
    <w:rsid w:val="002C1B5D"/>
    <w:rsid w:val="002C2DBF"/>
    <w:rsid w:val="002C3DA2"/>
    <w:rsid w:val="002C4052"/>
    <w:rsid w:val="002C44D8"/>
    <w:rsid w:val="002C4D55"/>
    <w:rsid w:val="002C4FA8"/>
    <w:rsid w:val="002C5034"/>
    <w:rsid w:val="002C5073"/>
    <w:rsid w:val="002C52C0"/>
    <w:rsid w:val="002C5812"/>
    <w:rsid w:val="002C5AB4"/>
    <w:rsid w:val="002C5CC2"/>
    <w:rsid w:val="002C627A"/>
    <w:rsid w:val="002C63AB"/>
    <w:rsid w:val="002C63E7"/>
    <w:rsid w:val="002C6CC9"/>
    <w:rsid w:val="002D0911"/>
    <w:rsid w:val="002D15D8"/>
    <w:rsid w:val="002D2455"/>
    <w:rsid w:val="002D2E6E"/>
    <w:rsid w:val="002D3603"/>
    <w:rsid w:val="002D3696"/>
    <w:rsid w:val="002D3BA9"/>
    <w:rsid w:val="002D3D1C"/>
    <w:rsid w:val="002D3E24"/>
    <w:rsid w:val="002D4279"/>
    <w:rsid w:val="002D43A0"/>
    <w:rsid w:val="002D5CB2"/>
    <w:rsid w:val="002D5EA8"/>
    <w:rsid w:val="002D6237"/>
    <w:rsid w:val="002D68AE"/>
    <w:rsid w:val="002D72EE"/>
    <w:rsid w:val="002E051A"/>
    <w:rsid w:val="002E07CC"/>
    <w:rsid w:val="002E09A2"/>
    <w:rsid w:val="002E09A6"/>
    <w:rsid w:val="002E0C8A"/>
    <w:rsid w:val="002E0D4C"/>
    <w:rsid w:val="002E0DB6"/>
    <w:rsid w:val="002E11F0"/>
    <w:rsid w:val="002E1909"/>
    <w:rsid w:val="002E1975"/>
    <w:rsid w:val="002E1DE6"/>
    <w:rsid w:val="002E1FAB"/>
    <w:rsid w:val="002E2137"/>
    <w:rsid w:val="002E29DA"/>
    <w:rsid w:val="002E2BF2"/>
    <w:rsid w:val="002E2F7B"/>
    <w:rsid w:val="002E3355"/>
    <w:rsid w:val="002E3375"/>
    <w:rsid w:val="002E3840"/>
    <w:rsid w:val="002E396F"/>
    <w:rsid w:val="002E42B9"/>
    <w:rsid w:val="002E478C"/>
    <w:rsid w:val="002E4AE2"/>
    <w:rsid w:val="002E4BCE"/>
    <w:rsid w:val="002E54DA"/>
    <w:rsid w:val="002E64C5"/>
    <w:rsid w:val="002E651B"/>
    <w:rsid w:val="002E6D25"/>
    <w:rsid w:val="002E6FDF"/>
    <w:rsid w:val="002E7384"/>
    <w:rsid w:val="002E7DD5"/>
    <w:rsid w:val="002F16BC"/>
    <w:rsid w:val="002F23E9"/>
    <w:rsid w:val="002F298E"/>
    <w:rsid w:val="002F330B"/>
    <w:rsid w:val="002F36D5"/>
    <w:rsid w:val="002F386E"/>
    <w:rsid w:val="002F3F35"/>
    <w:rsid w:val="002F4D2F"/>
    <w:rsid w:val="002F51BD"/>
    <w:rsid w:val="002F527A"/>
    <w:rsid w:val="002F548A"/>
    <w:rsid w:val="002F567E"/>
    <w:rsid w:val="002F585C"/>
    <w:rsid w:val="002F59A8"/>
    <w:rsid w:val="002F644E"/>
    <w:rsid w:val="002F66AB"/>
    <w:rsid w:val="003008D5"/>
    <w:rsid w:val="00301950"/>
    <w:rsid w:val="00301AFF"/>
    <w:rsid w:val="00302E2A"/>
    <w:rsid w:val="003042EE"/>
    <w:rsid w:val="003047CB"/>
    <w:rsid w:val="00305BBF"/>
    <w:rsid w:val="00306968"/>
    <w:rsid w:val="00307365"/>
    <w:rsid w:val="00307972"/>
    <w:rsid w:val="0031134B"/>
    <w:rsid w:val="003123B5"/>
    <w:rsid w:val="00313036"/>
    <w:rsid w:val="003136FA"/>
    <w:rsid w:val="00313834"/>
    <w:rsid w:val="00313890"/>
    <w:rsid w:val="00313AD3"/>
    <w:rsid w:val="00313DD5"/>
    <w:rsid w:val="0031431A"/>
    <w:rsid w:val="00314C1D"/>
    <w:rsid w:val="00314D25"/>
    <w:rsid w:val="003155D2"/>
    <w:rsid w:val="00317CF1"/>
    <w:rsid w:val="00317E20"/>
    <w:rsid w:val="003200CA"/>
    <w:rsid w:val="00320321"/>
    <w:rsid w:val="0032074A"/>
    <w:rsid w:val="00320832"/>
    <w:rsid w:val="0032255A"/>
    <w:rsid w:val="00322879"/>
    <w:rsid w:val="003228BE"/>
    <w:rsid w:val="003232FF"/>
    <w:rsid w:val="003233AE"/>
    <w:rsid w:val="00323578"/>
    <w:rsid w:val="00324BB6"/>
    <w:rsid w:val="00324C1D"/>
    <w:rsid w:val="00324CDB"/>
    <w:rsid w:val="003255E7"/>
    <w:rsid w:val="0032597C"/>
    <w:rsid w:val="00325A25"/>
    <w:rsid w:val="003270B4"/>
    <w:rsid w:val="00327784"/>
    <w:rsid w:val="003306A6"/>
    <w:rsid w:val="00330919"/>
    <w:rsid w:val="00330BDC"/>
    <w:rsid w:val="003311AF"/>
    <w:rsid w:val="00331732"/>
    <w:rsid w:val="00331EC2"/>
    <w:rsid w:val="00332582"/>
    <w:rsid w:val="00333822"/>
    <w:rsid w:val="00333A8B"/>
    <w:rsid w:val="00336109"/>
    <w:rsid w:val="003365C2"/>
    <w:rsid w:val="00336621"/>
    <w:rsid w:val="00336B5E"/>
    <w:rsid w:val="00336E22"/>
    <w:rsid w:val="00336FAF"/>
    <w:rsid w:val="003403E3"/>
    <w:rsid w:val="00340A61"/>
    <w:rsid w:val="00340D8A"/>
    <w:rsid w:val="003415A4"/>
    <w:rsid w:val="00341871"/>
    <w:rsid w:val="003420E7"/>
    <w:rsid w:val="00342212"/>
    <w:rsid w:val="0034258B"/>
    <w:rsid w:val="00343118"/>
    <w:rsid w:val="00343A71"/>
    <w:rsid w:val="00344351"/>
    <w:rsid w:val="00344EF8"/>
    <w:rsid w:val="0034532B"/>
    <w:rsid w:val="0034577E"/>
    <w:rsid w:val="00345B69"/>
    <w:rsid w:val="00345C44"/>
    <w:rsid w:val="00345D04"/>
    <w:rsid w:val="00347484"/>
    <w:rsid w:val="003505C3"/>
    <w:rsid w:val="003525F6"/>
    <w:rsid w:val="00352A8E"/>
    <w:rsid w:val="00352F8A"/>
    <w:rsid w:val="00353BC6"/>
    <w:rsid w:val="00354400"/>
    <w:rsid w:val="003544E7"/>
    <w:rsid w:val="00354808"/>
    <w:rsid w:val="00354CE4"/>
    <w:rsid w:val="0035598A"/>
    <w:rsid w:val="00356370"/>
    <w:rsid w:val="003602F3"/>
    <w:rsid w:val="00360374"/>
    <w:rsid w:val="0036054F"/>
    <w:rsid w:val="0036089F"/>
    <w:rsid w:val="003608A9"/>
    <w:rsid w:val="00360E31"/>
    <w:rsid w:val="00362308"/>
    <w:rsid w:val="00362951"/>
    <w:rsid w:val="00364493"/>
    <w:rsid w:val="00364518"/>
    <w:rsid w:val="00364F90"/>
    <w:rsid w:val="00365A62"/>
    <w:rsid w:val="00365ECC"/>
    <w:rsid w:val="00366579"/>
    <w:rsid w:val="00366A4C"/>
    <w:rsid w:val="00366AC0"/>
    <w:rsid w:val="00366CD0"/>
    <w:rsid w:val="00366FF2"/>
    <w:rsid w:val="003708B7"/>
    <w:rsid w:val="00370A42"/>
    <w:rsid w:val="00370C6A"/>
    <w:rsid w:val="00370F5C"/>
    <w:rsid w:val="003716BF"/>
    <w:rsid w:val="00371EF4"/>
    <w:rsid w:val="00372334"/>
    <w:rsid w:val="00372763"/>
    <w:rsid w:val="00372856"/>
    <w:rsid w:val="00373421"/>
    <w:rsid w:val="0037382D"/>
    <w:rsid w:val="003740D5"/>
    <w:rsid w:val="00374412"/>
    <w:rsid w:val="00375E35"/>
    <w:rsid w:val="00375F27"/>
    <w:rsid w:val="0037684C"/>
    <w:rsid w:val="00376C76"/>
    <w:rsid w:val="00377076"/>
    <w:rsid w:val="003775D3"/>
    <w:rsid w:val="00377602"/>
    <w:rsid w:val="003777BE"/>
    <w:rsid w:val="00377DE0"/>
    <w:rsid w:val="003803B2"/>
    <w:rsid w:val="00380613"/>
    <w:rsid w:val="00380764"/>
    <w:rsid w:val="00381DD2"/>
    <w:rsid w:val="00382639"/>
    <w:rsid w:val="0038283D"/>
    <w:rsid w:val="00382841"/>
    <w:rsid w:val="003829F0"/>
    <w:rsid w:val="00382CDA"/>
    <w:rsid w:val="00382E0F"/>
    <w:rsid w:val="00383492"/>
    <w:rsid w:val="00383985"/>
    <w:rsid w:val="00384027"/>
    <w:rsid w:val="003843EF"/>
    <w:rsid w:val="00384C32"/>
    <w:rsid w:val="003854E2"/>
    <w:rsid w:val="0038577F"/>
    <w:rsid w:val="00385C88"/>
    <w:rsid w:val="00385CE8"/>
    <w:rsid w:val="00385DCC"/>
    <w:rsid w:val="003867C3"/>
    <w:rsid w:val="00386B97"/>
    <w:rsid w:val="00387F23"/>
    <w:rsid w:val="003905B4"/>
    <w:rsid w:val="0039085A"/>
    <w:rsid w:val="003913BB"/>
    <w:rsid w:val="0039216F"/>
    <w:rsid w:val="003930E0"/>
    <w:rsid w:val="0039315A"/>
    <w:rsid w:val="00393540"/>
    <w:rsid w:val="00393C61"/>
    <w:rsid w:val="0039455C"/>
    <w:rsid w:val="00394704"/>
    <w:rsid w:val="00395651"/>
    <w:rsid w:val="003956E7"/>
    <w:rsid w:val="003957D9"/>
    <w:rsid w:val="003958C6"/>
    <w:rsid w:val="0039692C"/>
    <w:rsid w:val="00397EC6"/>
    <w:rsid w:val="003A0750"/>
    <w:rsid w:val="003A082E"/>
    <w:rsid w:val="003A1031"/>
    <w:rsid w:val="003A1997"/>
    <w:rsid w:val="003A1BD1"/>
    <w:rsid w:val="003A1E95"/>
    <w:rsid w:val="003A22FA"/>
    <w:rsid w:val="003A2530"/>
    <w:rsid w:val="003A426C"/>
    <w:rsid w:val="003A4442"/>
    <w:rsid w:val="003A512E"/>
    <w:rsid w:val="003A5144"/>
    <w:rsid w:val="003A562F"/>
    <w:rsid w:val="003A5A41"/>
    <w:rsid w:val="003A64FD"/>
    <w:rsid w:val="003B07E9"/>
    <w:rsid w:val="003B0DD4"/>
    <w:rsid w:val="003B0EA5"/>
    <w:rsid w:val="003B1308"/>
    <w:rsid w:val="003B133F"/>
    <w:rsid w:val="003B169C"/>
    <w:rsid w:val="003B18F7"/>
    <w:rsid w:val="003B1FF2"/>
    <w:rsid w:val="003B278F"/>
    <w:rsid w:val="003B2FF0"/>
    <w:rsid w:val="003B3081"/>
    <w:rsid w:val="003B3910"/>
    <w:rsid w:val="003B4379"/>
    <w:rsid w:val="003B529D"/>
    <w:rsid w:val="003B5E78"/>
    <w:rsid w:val="003B60B9"/>
    <w:rsid w:val="003B61DB"/>
    <w:rsid w:val="003B74A1"/>
    <w:rsid w:val="003B7A53"/>
    <w:rsid w:val="003C04DE"/>
    <w:rsid w:val="003C05AF"/>
    <w:rsid w:val="003C0D31"/>
    <w:rsid w:val="003C25EB"/>
    <w:rsid w:val="003C2752"/>
    <w:rsid w:val="003C2C1E"/>
    <w:rsid w:val="003C2CD2"/>
    <w:rsid w:val="003C2D82"/>
    <w:rsid w:val="003C34ED"/>
    <w:rsid w:val="003C3CED"/>
    <w:rsid w:val="003C3F7D"/>
    <w:rsid w:val="003C511E"/>
    <w:rsid w:val="003C550E"/>
    <w:rsid w:val="003C56F5"/>
    <w:rsid w:val="003C5BB0"/>
    <w:rsid w:val="003C63D2"/>
    <w:rsid w:val="003C6473"/>
    <w:rsid w:val="003C678E"/>
    <w:rsid w:val="003C685E"/>
    <w:rsid w:val="003D0632"/>
    <w:rsid w:val="003D0AF4"/>
    <w:rsid w:val="003D16B7"/>
    <w:rsid w:val="003D1872"/>
    <w:rsid w:val="003D2C9B"/>
    <w:rsid w:val="003D32A9"/>
    <w:rsid w:val="003D3DE1"/>
    <w:rsid w:val="003D458A"/>
    <w:rsid w:val="003D49BD"/>
    <w:rsid w:val="003D515A"/>
    <w:rsid w:val="003D591E"/>
    <w:rsid w:val="003D5E37"/>
    <w:rsid w:val="003D770E"/>
    <w:rsid w:val="003D7B62"/>
    <w:rsid w:val="003E2709"/>
    <w:rsid w:val="003E2814"/>
    <w:rsid w:val="003E3AC6"/>
    <w:rsid w:val="003E3E38"/>
    <w:rsid w:val="003E4184"/>
    <w:rsid w:val="003E4320"/>
    <w:rsid w:val="003E4436"/>
    <w:rsid w:val="003E4812"/>
    <w:rsid w:val="003E48A1"/>
    <w:rsid w:val="003E55A7"/>
    <w:rsid w:val="003E563A"/>
    <w:rsid w:val="003E6A56"/>
    <w:rsid w:val="003E6DAD"/>
    <w:rsid w:val="003E6F0B"/>
    <w:rsid w:val="003E71E9"/>
    <w:rsid w:val="003E7E65"/>
    <w:rsid w:val="003F092B"/>
    <w:rsid w:val="003F143F"/>
    <w:rsid w:val="003F1FEA"/>
    <w:rsid w:val="003F3F4F"/>
    <w:rsid w:val="003F4741"/>
    <w:rsid w:val="003F4AB3"/>
    <w:rsid w:val="003F5E60"/>
    <w:rsid w:val="003F68E5"/>
    <w:rsid w:val="003F6DC3"/>
    <w:rsid w:val="003F6FD0"/>
    <w:rsid w:val="003F713F"/>
    <w:rsid w:val="003F7246"/>
    <w:rsid w:val="003F7493"/>
    <w:rsid w:val="003F7B1C"/>
    <w:rsid w:val="004002F7"/>
    <w:rsid w:val="0040073A"/>
    <w:rsid w:val="00400A43"/>
    <w:rsid w:val="00400FAF"/>
    <w:rsid w:val="004011E1"/>
    <w:rsid w:val="004013D2"/>
    <w:rsid w:val="00401484"/>
    <w:rsid w:val="004023F9"/>
    <w:rsid w:val="004036E4"/>
    <w:rsid w:val="0040391B"/>
    <w:rsid w:val="004045B1"/>
    <w:rsid w:val="004048E5"/>
    <w:rsid w:val="00404EF8"/>
    <w:rsid w:val="00406863"/>
    <w:rsid w:val="00407063"/>
    <w:rsid w:val="004078BC"/>
    <w:rsid w:val="00407CA4"/>
    <w:rsid w:val="004109E9"/>
    <w:rsid w:val="00410CC9"/>
    <w:rsid w:val="00410E2F"/>
    <w:rsid w:val="00410EFB"/>
    <w:rsid w:val="0041100E"/>
    <w:rsid w:val="00411960"/>
    <w:rsid w:val="00412B3D"/>
    <w:rsid w:val="00413169"/>
    <w:rsid w:val="00413209"/>
    <w:rsid w:val="00414A44"/>
    <w:rsid w:val="004151A2"/>
    <w:rsid w:val="004152C8"/>
    <w:rsid w:val="00416835"/>
    <w:rsid w:val="00417C61"/>
    <w:rsid w:val="00417E57"/>
    <w:rsid w:val="00420585"/>
    <w:rsid w:val="00420B03"/>
    <w:rsid w:val="00420C6A"/>
    <w:rsid w:val="00421209"/>
    <w:rsid w:val="0042121A"/>
    <w:rsid w:val="004220EA"/>
    <w:rsid w:val="00422316"/>
    <w:rsid w:val="00422704"/>
    <w:rsid w:val="00422A99"/>
    <w:rsid w:val="00422FF5"/>
    <w:rsid w:val="0042341E"/>
    <w:rsid w:val="00423694"/>
    <w:rsid w:val="00423B31"/>
    <w:rsid w:val="004247CA"/>
    <w:rsid w:val="00424ECE"/>
    <w:rsid w:val="00425233"/>
    <w:rsid w:val="0042537D"/>
    <w:rsid w:val="00425FA3"/>
    <w:rsid w:val="00426875"/>
    <w:rsid w:val="00426C07"/>
    <w:rsid w:val="00426D40"/>
    <w:rsid w:val="00426EA2"/>
    <w:rsid w:val="00426EA9"/>
    <w:rsid w:val="004272D4"/>
    <w:rsid w:val="00427A56"/>
    <w:rsid w:val="00427F19"/>
    <w:rsid w:val="00431EDB"/>
    <w:rsid w:val="004325EE"/>
    <w:rsid w:val="00432A52"/>
    <w:rsid w:val="004333C9"/>
    <w:rsid w:val="00433533"/>
    <w:rsid w:val="00433987"/>
    <w:rsid w:val="00434026"/>
    <w:rsid w:val="004343D7"/>
    <w:rsid w:val="0043452E"/>
    <w:rsid w:val="00434DD4"/>
    <w:rsid w:val="00435587"/>
    <w:rsid w:val="0043640E"/>
    <w:rsid w:val="004372EA"/>
    <w:rsid w:val="0043756E"/>
    <w:rsid w:val="004379A3"/>
    <w:rsid w:val="00440995"/>
    <w:rsid w:val="0044109A"/>
    <w:rsid w:val="004411E8"/>
    <w:rsid w:val="00441531"/>
    <w:rsid w:val="004425A0"/>
    <w:rsid w:val="004425DD"/>
    <w:rsid w:val="004426B0"/>
    <w:rsid w:val="00443483"/>
    <w:rsid w:val="0044403A"/>
    <w:rsid w:val="00444082"/>
    <w:rsid w:val="00444219"/>
    <w:rsid w:val="0044445C"/>
    <w:rsid w:val="00444933"/>
    <w:rsid w:val="00444CBF"/>
    <w:rsid w:val="00445663"/>
    <w:rsid w:val="004459BA"/>
    <w:rsid w:val="00445A83"/>
    <w:rsid w:val="0044620C"/>
    <w:rsid w:val="004465FD"/>
    <w:rsid w:val="0044676A"/>
    <w:rsid w:val="00446DD5"/>
    <w:rsid w:val="0044790A"/>
    <w:rsid w:val="00447E10"/>
    <w:rsid w:val="00450904"/>
    <w:rsid w:val="00450BCE"/>
    <w:rsid w:val="00450CD2"/>
    <w:rsid w:val="00451901"/>
    <w:rsid w:val="00451C36"/>
    <w:rsid w:val="00452EB7"/>
    <w:rsid w:val="00453550"/>
    <w:rsid w:val="004535E4"/>
    <w:rsid w:val="004536E4"/>
    <w:rsid w:val="00453850"/>
    <w:rsid w:val="00453A71"/>
    <w:rsid w:val="00453B70"/>
    <w:rsid w:val="0045434D"/>
    <w:rsid w:val="0045454C"/>
    <w:rsid w:val="00454612"/>
    <w:rsid w:val="00454709"/>
    <w:rsid w:val="00454B48"/>
    <w:rsid w:val="004563AA"/>
    <w:rsid w:val="00457F83"/>
    <w:rsid w:val="00460A2F"/>
    <w:rsid w:val="00461561"/>
    <w:rsid w:val="00462894"/>
    <w:rsid w:val="004628B8"/>
    <w:rsid w:val="00462DD7"/>
    <w:rsid w:val="0046448D"/>
    <w:rsid w:val="00465148"/>
    <w:rsid w:val="004652D7"/>
    <w:rsid w:val="004660C9"/>
    <w:rsid w:val="00467565"/>
    <w:rsid w:val="0047033C"/>
    <w:rsid w:val="00470645"/>
    <w:rsid w:val="00470D38"/>
    <w:rsid w:val="0047151F"/>
    <w:rsid w:val="00472441"/>
    <w:rsid w:val="00472C08"/>
    <w:rsid w:val="00472F92"/>
    <w:rsid w:val="00473757"/>
    <w:rsid w:val="00473C49"/>
    <w:rsid w:val="00473E63"/>
    <w:rsid w:val="00474562"/>
    <w:rsid w:val="00474FCC"/>
    <w:rsid w:val="0047515C"/>
    <w:rsid w:val="004761B6"/>
    <w:rsid w:val="00476AF9"/>
    <w:rsid w:val="004770BE"/>
    <w:rsid w:val="004818D6"/>
    <w:rsid w:val="004823F8"/>
    <w:rsid w:val="00483A62"/>
    <w:rsid w:val="00483EB6"/>
    <w:rsid w:val="00483ED1"/>
    <w:rsid w:val="0048461B"/>
    <w:rsid w:val="0048562B"/>
    <w:rsid w:val="00485BB0"/>
    <w:rsid w:val="004860E8"/>
    <w:rsid w:val="00486BE5"/>
    <w:rsid w:val="0048723B"/>
    <w:rsid w:val="004873EA"/>
    <w:rsid w:val="00487876"/>
    <w:rsid w:val="00487B8A"/>
    <w:rsid w:val="00490010"/>
    <w:rsid w:val="004901C5"/>
    <w:rsid w:val="00490B7A"/>
    <w:rsid w:val="00490B83"/>
    <w:rsid w:val="00490CFA"/>
    <w:rsid w:val="004912D0"/>
    <w:rsid w:val="00491AAD"/>
    <w:rsid w:val="00492018"/>
    <w:rsid w:val="004928B7"/>
    <w:rsid w:val="00492995"/>
    <w:rsid w:val="00492A98"/>
    <w:rsid w:val="00493BE9"/>
    <w:rsid w:val="00493E00"/>
    <w:rsid w:val="00493F10"/>
    <w:rsid w:val="00494C2F"/>
    <w:rsid w:val="00494FF0"/>
    <w:rsid w:val="00495459"/>
    <w:rsid w:val="00495949"/>
    <w:rsid w:val="00496DC6"/>
    <w:rsid w:val="004978C4"/>
    <w:rsid w:val="00497967"/>
    <w:rsid w:val="004A0C92"/>
    <w:rsid w:val="004A0D15"/>
    <w:rsid w:val="004A1262"/>
    <w:rsid w:val="004A1A22"/>
    <w:rsid w:val="004A1D29"/>
    <w:rsid w:val="004A2033"/>
    <w:rsid w:val="004A2A02"/>
    <w:rsid w:val="004A2B8E"/>
    <w:rsid w:val="004A2BE3"/>
    <w:rsid w:val="004A3107"/>
    <w:rsid w:val="004A36EF"/>
    <w:rsid w:val="004A4912"/>
    <w:rsid w:val="004A4C84"/>
    <w:rsid w:val="004A529A"/>
    <w:rsid w:val="004A5777"/>
    <w:rsid w:val="004A5E43"/>
    <w:rsid w:val="004A6962"/>
    <w:rsid w:val="004A78A3"/>
    <w:rsid w:val="004B17EB"/>
    <w:rsid w:val="004B1890"/>
    <w:rsid w:val="004B1FFF"/>
    <w:rsid w:val="004B287D"/>
    <w:rsid w:val="004B2E9F"/>
    <w:rsid w:val="004B394D"/>
    <w:rsid w:val="004B4099"/>
    <w:rsid w:val="004B46C2"/>
    <w:rsid w:val="004B4827"/>
    <w:rsid w:val="004B4A55"/>
    <w:rsid w:val="004B4C80"/>
    <w:rsid w:val="004B56E2"/>
    <w:rsid w:val="004B5C0A"/>
    <w:rsid w:val="004B5CC0"/>
    <w:rsid w:val="004B64AB"/>
    <w:rsid w:val="004B6D9E"/>
    <w:rsid w:val="004B7022"/>
    <w:rsid w:val="004B7447"/>
    <w:rsid w:val="004B78AA"/>
    <w:rsid w:val="004C0673"/>
    <w:rsid w:val="004C0F5A"/>
    <w:rsid w:val="004C128A"/>
    <w:rsid w:val="004C1B4D"/>
    <w:rsid w:val="004C35F7"/>
    <w:rsid w:val="004C3A5D"/>
    <w:rsid w:val="004C4600"/>
    <w:rsid w:val="004C4DAD"/>
    <w:rsid w:val="004C4EAD"/>
    <w:rsid w:val="004C5349"/>
    <w:rsid w:val="004C5A0B"/>
    <w:rsid w:val="004C5CDB"/>
    <w:rsid w:val="004C6EDF"/>
    <w:rsid w:val="004C733F"/>
    <w:rsid w:val="004D073C"/>
    <w:rsid w:val="004D101F"/>
    <w:rsid w:val="004D150F"/>
    <w:rsid w:val="004D1579"/>
    <w:rsid w:val="004D1AC4"/>
    <w:rsid w:val="004D325C"/>
    <w:rsid w:val="004D337C"/>
    <w:rsid w:val="004D356D"/>
    <w:rsid w:val="004D3AC5"/>
    <w:rsid w:val="004D514E"/>
    <w:rsid w:val="004D519E"/>
    <w:rsid w:val="004D5259"/>
    <w:rsid w:val="004D6859"/>
    <w:rsid w:val="004D68F2"/>
    <w:rsid w:val="004D712F"/>
    <w:rsid w:val="004D7200"/>
    <w:rsid w:val="004E073E"/>
    <w:rsid w:val="004E1F88"/>
    <w:rsid w:val="004E2247"/>
    <w:rsid w:val="004E30DA"/>
    <w:rsid w:val="004E36DE"/>
    <w:rsid w:val="004E38CC"/>
    <w:rsid w:val="004E3A54"/>
    <w:rsid w:val="004E3D03"/>
    <w:rsid w:val="004E3EA4"/>
    <w:rsid w:val="004E421D"/>
    <w:rsid w:val="004E46BF"/>
    <w:rsid w:val="004E5A1B"/>
    <w:rsid w:val="004E5ED7"/>
    <w:rsid w:val="004E6846"/>
    <w:rsid w:val="004E6AA0"/>
    <w:rsid w:val="004E6CEF"/>
    <w:rsid w:val="004E7304"/>
    <w:rsid w:val="004E7608"/>
    <w:rsid w:val="004F0E25"/>
    <w:rsid w:val="004F1602"/>
    <w:rsid w:val="004F1742"/>
    <w:rsid w:val="004F1C7D"/>
    <w:rsid w:val="004F2191"/>
    <w:rsid w:val="004F21DD"/>
    <w:rsid w:val="004F3359"/>
    <w:rsid w:val="004F428B"/>
    <w:rsid w:val="004F4D37"/>
    <w:rsid w:val="004F5773"/>
    <w:rsid w:val="004F5892"/>
    <w:rsid w:val="004F6C46"/>
    <w:rsid w:val="004F7492"/>
    <w:rsid w:val="004F74EA"/>
    <w:rsid w:val="004F7837"/>
    <w:rsid w:val="004F7892"/>
    <w:rsid w:val="005001D0"/>
    <w:rsid w:val="00500A3B"/>
    <w:rsid w:val="00501E05"/>
    <w:rsid w:val="00501EFB"/>
    <w:rsid w:val="00502BED"/>
    <w:rsid w:val="00502D5F"/>
    <w:rsid w:val="00503F64"/>
    <w:rsid w:val="0050431C"/>
    <w:rsid w:val="005049BC"/>
    <w:rsid w:val="00504DAF"/>
    <w:rsid w:val="00505217"/>
    <w:rsid w:val="00505465"/>
    <w:rsid w:val="0050629D"/>
    <w:rsid w:val="0050707F"/>
    <w:rsid w:val="00507B73"/>
    <w:rsid w:val="00510689"/>
    <w:rsid w:val="00510F62"/>
    <w:rsid w:val="00511C4D"/>
    <w:rsid w:val="00511C9C"/>
    <w:rsid w:val="00511E41"/>
    <w:rsid w:val="00512011"/>
    <w:rsid w:val="00512A4A"/>
    <w:rsid w:val="005136D2"/>
    <w:rsid w:val="005140DB"/>
    <w:rsid w:val="005143C8"/>
    <w:rsid w:val="005147BA"/>
    <w:rsid w:val="005148DF"/>
    <w:rsid w:val="005154F7"/>
    <w:rsid w:val="005155A9"/>
    <w:rsid w:val="005156B6"/>
    <w:rsid w:val="00515BD4"/>
    <w:rsid w:val="00515C12"/>
    <w:rsid w:val="00515D07"/>
    <w:rsid w:val="00517BF7"/>
    <w:rsid w:val="00522E4F"/>
    <w:rsid w:val="0052362B"/>
    <w:rsid w:val="005237CF"/>
    <w:rsid w:val="005243DC"/>
    <w:rsid w:val="0052471B"/>
    <w:rsid w:val="00525436"/>
    <w:rsid w:val="0052568E"/>
    <w:rsid w:val="0052573D"/>
    <w:rsid w:val="005268DE"/>
    <w:rsid w:val="00527402"/>
    <w:rsid w:val="00527D5E"/>
    <w:rsid w:val="0053037B"/>
    <w:rsid w:val="00530A20"/>
    <w:rsid w:val="00530E6C"/>
    <w:rsid w:val="00531071"/>
    <w:rsid w:val="005310E7"/>
    <w:rsid w:val="00531663"/>
    <w:rsid w:val="005316DC"/>
    <w:rsid w:val="00531A71"/>
    <w:rsid w:val="005326BF"/>
    <w:rsid w:val="00532E80"/>
    <w:rsid w:val="00532EBC"/>
    <w:rsid w:val="005333AC"/>
    <w:rsid w:val="00534330"/>
    <w:rsid w:val="005344C3"/>
    <w:rsid w:val="00535421"/>
    <w:rsid w:val="00536720"/>
    <w:rsid w:val="00536AE5"/>
    <w:rsid w:val="00537828"/>
    <w:rsid w:val="00540412"/>
    <w:rsid w:val="00540F83"/>
    <w:rsid w:val="00541052"/>
    <w:rsid w:val="00541AA8"/>
    <w:rsid w:val="00542090"/>
    <w:rsid w:val="005428ED"/>
    <w:rsid w:val="00542A11"/>
    <w:rsid w:val="00542A18"/>
    <w:rsid w:val="005430C6"/>
    <w:rsid w:val="0054478C"/>
    <w:rsid w:val="00545496"/>
    <w:rsid w:val="0054581A"/>
    <w:rsid w:val="005458C6"/>
    <w:rsid w:val="005464F0"/>
    <w:rsid w:val="00547287"/>
    <w:rsid w:val="005510C9"/>
    <w:rsid w:val="00551297"/>
    <w:rsid w:val="00551674"/>
    <w:rsid w:val="00552253"/>
    <w:rsid w:val="005522A0"/>
    <w:rsid w:val="00553582"/>
    <w:rsid w:val="00553BE6"/>
    <w:rsid w:val="005543DF"/>
    <w:rsid w:val="005553BE"/>
    <w:rsid w:val="00557218"/>
    <w:rsid w:val="00557320"/>
    <w:rsid w:val="00557998"/>
    <w:rsid w:val="0056007C"/>
    <w:rsid w:val="005602B5"/>
    <w:rsid w:val="005605DA"/>
    <w:rsid w:val="005612E6"/>
    <w:rsid w:val="00561BA1"/>
    <w:rsid w:val="0056273E"/>
    <w:rsid w:val="005629B2"/>
    <w:rsid w:val="00562FA8"/>
    <w:rsid w:val="00563AC6"/>
    <w:rsid w:val="00563C02"/>
    <w:rsid w:val="00564D4F"/>
    <w:rsid w:val="00564FBE"/>
    <w:rsid w:val="005650B8"/>
    <w:rsid w:val="005654D5"/>
    <w:rsid w:val="00565F99"/>
    <w:rsid w:val="00566105"/>
    <w:rsid w:val="00567BE4"/>
    <w:rsid w:val="00567F08"/>
    <w:rsid w:val="00570A17"/>
    <w:rsid w:val="0057166F"/>
    <w:rsid w:val="005716D0"/>
    <w:rsid w:val="00571778"/>
    <w:rsid w:val="00572225"/>
    <w:rsid w:val="00572514"/>
    <w:rsid w:val="0057364B"/>
    <w:rsid w:val="0057365D"/>
    <w:rsid w:val="00573A08"/>
    <w:rsid w:val="005744C4"/>
    <w:rsid w:val="0057487E"/>
    <w:rsid w:val="005751DA"/>
    <w:rsid w:val="00575C44"/>
    <w:rsid w:val="00575D11"/>
    <w:rsid w:val="005760C8"/>
    <w:rsid w:val="00576434"/>
    <w:rsid w:val="00576569"/>
    <w:rsid w:val="00576B75"/>
    <w:rsid w:val="00576C0D"/>
    <w:rsid w:val="00576D5E"/>
    <w:rsid w:val="00576DE4"/>
    <w:rsid w:val="005803D3"/>
    <w:rsid w:val="00580D1A"/>
    <w:rsid w:val="005828D8"/>
    <w:rsid w:val="00583A53"/>
    <w:rsid w:val="00584291"/>
    <w:rsid w:val="0058471A"/>
    <w:rsid w:val="00584D1F"/>
    <w:rsid w:val="00585385"/>
    <w:rsid w:val="00585D54"/>
    <w:rsid w:val="00585D5E"/>
    <w:rsid w:val="00585E59"/>
    <w:rsid w:val="00586D82"/>
    <w:rsid w:val="00587711"/>
    <w:rsid w:val="00587717"/>
    <w:rsid w:val="005877D0"/>
    <w:rsid w:val="005878EC"/>
    <w:rsid w:val="00587A6C"/>
    <w:rsid w:val="00587BEF"/>
    <w:rsid w:val="00590175"/>
    <w:rsid w:val="00590D3A"/>
    <w:rsid w:val="00591201"/>
    <w:rsid w:val="005913B6"/>
    <w:rsid w:val="005913CA"/>
    <w:rsid w:val="00592038"/>
    <w:rsid w:val="00592085"/>
    <w:rsid w:val="0059234E"/>
    <w:rsid w:val="0059280B"/>
    <w:rsid w:val="00592BE8"/>
    <w:rsid w:val="0059392D"/>
    <w:rsid w:val="00593A69"/>
    <w:rsid w:val="00593BDB"/>
    <w:rsid w:val="00593DD1"/>
    <w:rsid w:val="00594463"/>
    <w:rsid w:val="0059471D"/>
    <w:rsid w:val="005949E8"/>
    <w:rsid w:val="00594AFE"/>
    <w:rsid w:val="00595249"/>
    <w:rsid w:val="00595254"/>
    <w:rsid w:val="0059566D"/>
    <w:rsid w:val="00595D99"/>
    <w:rsid w:val="00595F91"/>
    <w:rsid w:val="00596769"/>
    <w:rsid w:val="005A014B"/>
    <w:rsid w:val="005A0851"/>
    <w:rsid w:val="005A0B8C"/>
    <w:rsid w:val="005A16A7"/>
    <w:rsid w:val="005A2E51"/>
    <w:rsid w:val="005A3572"/>
    <w:rsid w:val="005A379F"/>
    <w:rsid w:val="005A4858"/>
    <w:rsid w:val="005A4BB7"/>
    <w:rsid w:val="005A4D68"/>
    <w:rsid w:val="005A519E"/>
    <w:rsid w:val="005A564A"/>
    <w:rsid w:val="005A5E2A"/>
    <w:rsid w:val="005A7B3A"/>
    <w:rsid w:val="005A7C65"/>
    <w:rsid w:val="005A7D82"/>
    <w:rsid w:val="005B0A80"/>
    <w:rsid w:val="005B101A"/>
    <w:rsid w:val="005B1E89"/>
    <w:rsid w:val="005B23B1"/>
    <w:rsid w:val="005B2826"/>
    <w:rsid w:val="005B2CFF"/>
    <w:rsid w:val="005B2D04"/>
    <w:rsid w:val="005B35B6"/>
    <w:rsid w:val="005B3674"/>
    <w:rsid w:val="005B395E"/>
    <w:rsid w:val="005B44AF"/>
    <w:rsid w:val="005B5010"/>
    <w:rsid w:val="005B572A"/>
    <w:rsid w:val="005B5A65"/>
    <w:rsid w:val="005B5CD0"/>
    <w:rsid w:val="005B666E"/>
    <w:rsid w:val="005B7134"/>
    <w:rsid w:val="005B7BDB"/>
    <w:rsid w:val="005B7DF8"/>
    <w:rsid w:val="005C0BFE"/>
    <w:rsid w:val="005C0CA5"/>
    <w:rsid w:val="005C1A7D"/>
    <w:rsid w:val="005C226D"/>
    <w:rsid w:val="005C24D6"/>
    <w:rsid w:val="005C29D8"/>
    <w:rsid w:val="005C35D6"/>
    <w:rsid w:val="005C3731"/>
    <w:rsid w:val="005C3D25"/>
    <w:rsid w:val="005C3E67"/>
    <w:rsid w:val="005C40B3"/>
    <w:rsid w:val="005C4733"/>
    <w:rsid w:val="005C4C08"/>
    <w:rsid w:val="005C4FD3"/>
    <w:rsid w:val="005C588F"/>
    <w:rsid w:val="005C6054"/>
    <w:rsid w:val="005C67B1"/>
    <w:rsid w:val="005C6CF9"/>
    <w:rsid w:val="005C7131"/>
    <w:rsid w:val="005C71E3"/>
    <w:rsid w:val="005C7234"/>
    <w:rsid w:val="005C7474"/>
    <w:rsid w:val="005C74E5"/>
    <w:rsid w:val="005C7873"/>
    <w:rsid w:val="005C7BF8"/>
    <w:rsid w:val="005C7D3D"/>
    <w:rsid w:val="005D0AF2"/>
    <w:rsid w:val="005D0F70"/>
    <w:rsid w:val="005D102B"/>
    <w:rsid w:val="005D10DE"/>
    <w:rsid w:val="005D1F47"/>
    <w:rsid w:val="005D1F4F"/>
    <w:rsid w:val="005D2031"/>
    <w:rsid w:val="005D245F"/>
    <w:rsid w:val="005D3314"/>
    <w:rsid w:val="005D3426"/>
    <w:rsid w:val="005D35F7"/>
    <w:rsid w:val="005D384F"/>
    <w:rsid w:val="005D388A"/>
    <w:rsid w:val="005D425F"/>
    <w:rsid w:val="005D4999"/>
    <w:rsid w:val="005D58FA"/>
    <w:rsid w:val="005D62F1"/>
    <w:rsid w:val="005D6B8D"/>
    <w:rsid w:val="005D6BA9"/>
    <w:rsid w:val="005D73EE"/>
    <w:rsid w:val="005E0369"/>
    <w:rsid w:val="005E0874"/>
    <w:rsid w:val="005E0B06"/>
    <w:rsid w:val="005E12B1"/>
    <w:rsid w:val="005E16BD"/>
    <w:rsid w:val="005E1E9B"/>
    <w:rsid w:val="005E21FA"/>
    <w:rsid w:val="005E2369"/>
    <w:rsid w:val="005E336A"/>
    <w:rsid w:val="005E3AE0"/>
    <w:rsid w:val="005E3C00"/>
    <w:rsid w:val="005E4429"/>
    <w:rsid w:val="005E4854"/>
    <w:rsid w:val="005E5769"/>
    <w:rsid w:val="005E60B7"/>
    <w:rsid w:val="005E61CA"/>
    <w:rsid w:val="005E61D9"/>
    <w:rsid w:val="005F0381"/>
    <w:rsid w:val="005F03D8"/>
    <w:rsid w:val="005F135D"/>
    <w:rsid w:val="005F1699"/>
    <w:rsid w:val="005F215A"/>
    <w:rsid w:val="005F23B5"/>
    <w:rsid w:val="005F2D70"/>
    <w:rsid w:val="005F3CBB"/>
    <w:rsid w:val="005F4598"/>
    <w:rsid w:val="005F4D77"/>
    <w:rsid w:val="005F4F4A"/>
    <w:rsid w:val="005F4FEE"/>
    <w:rsid w:val="005F505C"/>
    <w:rsid w:val="005F5217"/>
    <w:rsid w:val="005F5BDB"/>
    <w:rsid w:val="005F5D03"/>
    <w:rsid w:val="005F60A6"/>
    <w:rsid w:val="005F6409"/>
    <w:rsid w:val="005F66B3"/>
    <w:rsid w:val="005F6ACF"/>
    <w:rsid w:val="005F72AD"/>
    <w:rsid w:val="00600486"/>
    <w:rsid w:val="00600D91"/>
    <w:rsid w:val="0060243F"/>
    <w:rsid w:val="00602EBD"/>
    <w:rsid w:val="00603BA3"/>
    <w:rsid w:val="0060437C"/>
    <w:rsid w:val="00604F8B"/>
    <w:rsid w:val="0060516D"/>
    <w:rsid w:val="0060532A"/>
    <w:rsid w:val="00605706"/>
    <w:rsid w:val="006064C9"/>
    <w:rsid w:val="00606891"/>
    <w:rsid w:val="00606B15"/>
    <w:rsid w:val="00606B85"/>
    <w:rsid w:val="00607059"/>
    <w:rsid w:val="0060720A"/>
    <w:rsid w:val="006073F5"/>
    <w:rsid w:val="00607722"/>
    <w:rsid w:val="00607966"/>
    <w:rsid w:val="00607C9E"/>
    <w:rsid w:val="00607CAB"/>
    <w:rsid w:val="00607DEE"/>
    <w:rsid w:val="00610248"/>
    <w:rsid w:val="006108E5"/>
    <w:rsid w:val="00610909"/>
    <w:rsid w:val="00610964"/>
    <w:rsid w:val="00610ED6"/>
    <w:rsid w:val="00611829"/>
    <w:rsid w:val="00612F2B"/>
    <w:rsid w:val="00613224"/>
    <w:rsid w:val="00613396"/>
    <w:rsid w:val="00613440"/>
    <w:rsid w:val="006137F9"/>
    <w:rsid w:val="00613970"/>
    <w:rsid w:val="00613ABA"/>
    <w:rsid w:val="00613BCE"/>
    <w:rsid w:val="00613DE4"/>
    <w:rsid w:val="00614215"/>
    <w:rsid w:val="00614FA7"/>
    <w:rsid w:val="00620347"/>
    <w:rsid w:val="006207DB"/>
    <w:rsid w:val="00620AED"/>
    <w:rsid w:val="00620F75"/>
    <w:rsid w:val="00621014"/>
    <w:rsid w:val="006217B7"/>
    <w:rsid w:val="0062267F"/>
    <w:rsid w:val="006229FA"/>
    <w:rsid w:val="00622A14"/>
    <w:rsid w:val="00622B9B"/>
    <w:rsid w:val="00623487"/>
    <w:rsid w:val="00623AD5"/>
    <w:rsid w:val="0062400B"/>
    <w:rsid w:val="006245C4"/>
    <w:rsid w:val="00624748"/>
    <w:rsid w:val="0062485A"/>
    <w:rsid w:val="00624BB1"/>
    <w:rsid w:val="006254DF"/>
    <w:rsid w:val="006257B8"/>
    <w:rsid w:val="006259EC"/>
    <w:rsid w:val="00625FE1"/>
    <w:rsid w:val="006266ED"/>
    <w:rsid w:val="006275A2"/>
    <w:rsid w:val="00627D90"/>
    <w:rsid w:val="00627DD5"/>
    <w:rsid w:val="00630CCC"/>
    <w:rsid w:val="006311E9"/>
    <w:rsid w:val="00631614"/>
    <w:rsid w:val="00631617"/>
    <w:rsid w:val="00631B3D"/>
    <w:rsid w:val="00631C4A"/>
    <w:rsid w:val="00631E73"/>
    <w:rsid w:val="0063274E"/>
    <w:rsid w:val="00633419"/>
    <w:rsid w:val="006334B1"/>
    <w:rsid w:val="0063384D"/>
    <w:rsid w:val="00634AFA"/>
    <w:rsid w:val="006350A0"/>
    <w:rsid w:val="006355A9"/>
    <w:rsid w:val="00635776"/>
    <w:rsid w:val="00635E69"/>
    <w:rsid w:val="00635F2E"/>
    <w:rsid w:val="00636458"/>
    <w:rsid w:val="00636AE3"/>
    <w:rsid w:val="006408CC"/>
    <w:rsid w:val="00640D35"/>
    <w:rsid w:val="006410F1"/>
    <w:rsid w:val="0064155B"/>
    <w:rsid w:val="00641695"/>
    <w:rsid w:val="00641C1E"/>
    <w:rsid w:val="00641C6F"/>
    <w:rsid w:val="00642D24"/>
    <w:rsid w:val="00642F92"/>
    <w:rsid w:val="0064350F"/>
    <w:rsid w:val="00643954"/>
    <w:rsid w:val="00643AA5"/>
    <w:rsid w:val="00643BCD"/>
    <w:rsid w:val="0064413B"/>
    <w:rsid w:val="00644E4D"/>
    <w:rsid w:val="0064534A"/>
    <w:rsid w:val="0064558E"/>
    <w:rsid w:val="00645B29"/>
    <w:rsid w:val="00645D3F"/>
    <w:rsid w:val="00645DEF"/>
    <w:rsid w:val="00646764"/>
    <w:rsid w:val="006473B9"/>
    <w:rsid w:val="006475F4"/>
    <w:rsid w:val="006476EE"/>
    <w:rsid w:val="006478A6"/>
    <w:rsid w:val="006502F1"/>
    <w:rsid w:val="00650323"/>
    <w:rsid w:val="00651A82"/>
    <w:rsid w:val="00651C61"/>
    <w:rsid w:val="006530E2"/>
    <w:rsid w:val="0065311F"/>
    <w:rsid w:val="006533C3"/>
    <w:rsid w:val="00653441"/>
    <w:rsid w:val="0065365A"/>
    <w:rsid w:val="006537C5"/>
    <w:rsid w:val="00653B05"/>
    <w:rsid w:val="00653D05"/>
    <w:rsid w:val="00654775"/>
    <w:rsid w:val="00655E08"/>
    <w:rsid w:val="0065637D"/>
    <w:rsid w:val="00657204"/>
    <w:rsid w:val="006573ED"/>
    <w:rsid w:val="00657ED2"/>
    <w:rsid w:val="006618D5"/>
    <w:rsid w:val="00662343"/>
    <w:rsid w:val="00662D80"/>
    <w:rsid w:val="0066360F"/>
    <w:rsid w:val="00664045"/>
    <w:rsid w:val="0066532C"/>
    <w:rsid w:val="006653AE"/>
    <w:rsid w:val="00666863"/>
    <w:rsid w:val="00666ED2"/>
    <w:rsid w:val="00666EFA"/>
    <w:rsid w:val="00667867"/>
    <w:rsid w:val="00667D2A"/>
    <w:rsid w:val="00671FD4"/>
    <w:rsid w:val="00672300"/>
    <w:rsid w:val="00672364"/>
    <w:rsid w:val="006723D1"/>
    <w:rsid w:val="006724C4"/>
    <w:rsid w:val="0067281E"/>
    <w:rsid w:val="006734B7"/>
    <w:rsid w:val="0067413C"/>
    <w:rsid w:val="00674745"/>
    <w:rsid w:val="006765AC"/>
    <w:rsid w:val="00680C8D"/>
    <w:rsid w:val="006813FC"/>
    <w:rsid w:val="006816CC"/>
    <w:rsid w:val="00681903"/>
    <w:rsid w:val="00683CAA"/>
    <w:rsid w:val="00685895"/>
    <w:rsid w:val="0068594A"/>
    <w:rsid w:val="00685A94"/>
    <w:rsid w:val="00685B7F"/>
    <w:rsid w:val="00686072"/>
    <w:rsid w:val="00686C93"/>
    <w:rsid w:val="0069014F"/>
    <w:rsid w:val="0069336C"/>
    <w:rsid w:val="006933D7"/>
    <w:rsid w:val="006941D3"/>
    <w:rsid w:val="006950E1"/>
    <w:rsid w:val="006961CB"/>
    <w:rsid w:val="00696977"/>
    <w:rsid w:val="0069699B"/>
    <w:rsid w:val="00696CE8"/>
    <w:rsid w:val="006973AC"/>
    <w:rsid w:val="0069741A"/>
    <w:rsid w:val="0069789F"/>
    <w:rsid w:val="006A03C4"/>
    <w:rsid w:val="006A1944"/>
    <w:rsid w:val="006A1F3B"/>
    <w:rsid w:val="006A230D"/>
    <w:rsid w:val="006A270A"/>
    <w:rsid w:val="006A3574"/>
    <w:rsid w:val="006A45B8"/>
    <w:rsid w:val="006A51AF"/>
    <w:rsid w:val="006A5FBB"/>
    <w:rsid w:val="006A6006"/>
    <w:rsid w:val="006A6461"/>
    <w:rsid w:val="006A6499"/>
    <w:rsid w:val="006A6E6F"/>
    <w:rsid w:val="006A7F53"/>
    <w:rsid w:val="006A7FA4"/>
    <w:rsid w:val="006B01BA"/>
    <w:rsid w:val="006B02E3"/>
    <w:rsid w:val="006B0D54"/>
    <w:rsid w:val="006B1F80"/>
    <w:rsid w:val="006B232B"/>
    <w:rsid w:val="006B253F"/>
    <w:rsid w:val="006B26D9"/>
    <w:rsid w:val="006B2EC7"/>
    <w:rsid w:val="006B3D22"/>
    <w:rsid w:val="006B4874"/>
    <w:rsid w:val="006B4FD6"/>
    <w:rsid w:val="006B546A"/>
    <w:rsid w:val="006B5678"/>
    <w:rsid w:val="006B5779"/>
    <w:rsid w:val="006B59CA"/>
    <w:rsid w:val="006B5DFA"/>
    <w:rsid w:val="006B60B3"/>
    <w:rsid w:val="006B6387"/>
    <w:rsid w:val="006B76F7"/>
    <w:rsid w:val="006C019D"/>
    <w:rsid w:val="006C04BF"/>
    <w:rsid w:val="006C0F0C"/>
    <w:rsid w:val="006C1290"/>
    <w:rsid w:val="006C25D6"/>
    <w:rsid w:val="006C2A1F"/>
    <w:rsid w:val="006C2B01"/>
    <w:rsid w:val="006C2BFE"/>
    <w:rsid w:val="006C2C09"/>
    <w:rsid w:val="006C2CDC"/>
    <w:rsid w:val="006C2F87"/>
    <w:rsid w:val="006C3DE4"/>
    <w:rsid w:val="006C5134"/>
    <w:rsid w:val="006C5169"/>
    <w:rsid w:val="006C59EC"/>
    <w:rsid w:val="006C5AE1"/>
    <w:rsid w:val="006C5BB4"/>
    <w:rsid w:val="006C61A1"/>
    <w:rsid w:val="006C6BCB"/>
    <w:rsid w:val="006C6E9F"/>
    <w:rsid w:val="006C790E"/>
    <w:rsid w:val="006D036C"/>
    <w:rsid w:val="006D04CB"/>
    <w:rsid w:val="006D1327"/>
    <w:rsid w:val="006D142F"/>
    <w:rsid w:val="006D2200"/>
    <w:rsid w:val="006D27A3"/>
    <w:rsid w:val="006D2C15"/>
    <w:rsid w:val="006D2E46"/>
    <w:rsid w:val="006D3C34"/>
    <w:rsid w:val="006D49DC"/>
    <w:rsid w:val="006D566E"/>
    <w:rsid w:val="006D5B12"/>
    <w:rsid w:val="006D5C9E"/>
    <w:rsid w:val="006D66E2"/>
    <w:rsid w:val="006D6AA8"/>
    <w:rsid w:val="006D6C31"/>
    <w:rsid w:val="006D6D7B"/>
    <w:rsid w:val="006D72BD"/>
    <w:rsid w:val="006D761A"/>
    <w:rsid w:val="006E0046"/>
    <w:rsid w:val="006E0707"/>
    <w:rsid w:val="006E07B8"/>
    <w:rsid w:val="006E0E9F"/>
    <w:rsid w:val="006E111B"/>
    <w:rsid w:val="006E158E"/>
    <w:rsid w:val="006E182D"/>
    <w:rsid w:val="006E1871"/>
    <w:rsid w:val="006E2303"/>
    <w:rsid w:val="006E268C"/>
    <w:rsid w:val="006E2833"/>
    <w:rsid w:val="006E3114"/>
    <w:rsid w:val="006E46E5"/>
    <w:rsid w:val="006E4AE5"/>
    <w:rsid w:val="006E4D38"/>
    <w:rsid w:val="006E4F91"/>
    <w:rsid w:val="006E5033"/>
    <w:rsid w:val="006E5C72"/>
    <w:rsid w:val="006E64C2"/>
    <w:rsid w:val="006E6BEC"/>
    <w:rsid w:val="006E6D05"/>
    <w:rsid w:val="006E77F4"/>
    <w:rsid w:val="006F029F"/>
    <w:rsid w:val="006F05D2"/>
    <w:rsid w:val="006F0617"/>
    <w:rsid w:val="006F133D"/>
    <w:rsid w:val="006F2052"/>
    <w:rsid w:val="006F21E9"/>
    <w:rsid w:val="006F237E"/>
    <w:rsid w:val="006F27E0"/>
    <w:rsid w:val="006F28D7"/>
    <w:rsid w:val="006F2F43"/>
    <w:rsid w:val="006F3228"/>
    <w:rsid w:val="006F326C"/>
    <w:rsid w:val="006F3766"/>
    <w:rsid w:val="006F3C41"/>
    <w:rsid w:val="006F3FB8"/>
    <w:rsid w:val="006F40A4"/>
    <w:rsid w:val="006F40F3"/>
    <w:rsid w:val="006F43BD"/>
    <w:rsid w:val="006F45AA"/>
    <w:rsid w:val="006F45FD"/>
    <w:rsid w:val="006F496C"/>
    <w:rsid w:val="006F541B"/>
    <w:rsid w:val="006F67F4"/>
    <w:rsid w:val="006F6836"/>
    <w:rsid w:val="00701320"/>
    <w:rsid w:val="00701493"/>
    <w:rsid w:val="007016CD"/>
    <w:rsid w:val="0070272C"/>
    <w:rsid w:val="00703893"/>
    <w:rsid w:val="007047FD"/>
    <w:rsid w:val="00705926"/>
    <w:rsid w:val="00706A68"/>
    <w:rsid w:val="00706B0B"/>
    <w:rsid w:val="00706D43"/>
    <w:rsid w:val="00706E01"/>
    <w:rsid w:val="00706F1B"/>
    <w:rsid w:val="00707692"/>
    <w:rsid w:val="00707BAC"/>
    <w:rsid w:val="00707E78"/>
    <w:rsid w:val="00707FF3"/>
    <w:rsid w:val="00710DF8"/>
    <w:rsid w:val="007130AF"/>
    <w:rsid w:val="00713874"/>
    <w:rsid w:val="00713FBE"/>
    <w:rsid w:val="00714012"/>
    <w:rsid w:val="00714C0A"/>
    <w:rsid w:val="00715184"/>
    <w:rsid w:val="00715CDB"/>
    <w:rsid w:val="00716353"/>
    <w:rsid w:val="00716545"/>
    <w:rsid w:val="00717B9B"/>
    <w:rsid w:val="00720030"/>
    <w:rsid w:val="007201BA"/>
    <w:rsid w:val="00720898"/>
    <w:rsid w:val="00721729"/>
    <w:rsid w:val="0072216B"/>
    <w:rsid w:val="00723711"/>
    <w:rsid w:val="007239FE"/>
    <w:rsid w:val="0072420E"/>
    <w:rsid w:val="00724656"/>
    <w:rsid w:val="007249BE"/>
    <w:rsid w:val="00724ABA"/>
    <w:rsid w:val="00724CF2"/>
    <w:rsid w:val="007250FF"/>
    <w:rsid w:val="00725315"/>
    <w:rsid w:val="00725385"/>
    <w:rsid w:val="00725822"/>
    <w:rsid w:val="00725B1A"/>
    <w:rsid w:val="00726328"/>
    <w:rsid w:val="00726CDB"/>
    <w:rsid w:val="007279B3"/>
    <w:rsid w:val="00727FF6"/>
    <w:rsid w:val="00730020"/>
    <w:rsid w:val="00730D44"/>
    <w:rsid w:val="00731655"/>
    <w:rsid w:val="0073189C"/>
    <w:rsid w:val="00731E67"/>
    <w:rsid w:val="007327DD"/>
    <w:rsid w:val="00732A41"/>
    <w:rsid w:val="00732A85"/>
    <w:rsid w:val="00732AB7"/>
    <w:rsid w:val="00733342"/>
    <w:rsid w:val="00733787"/>
    <w:rsid w:val="00733F45"/>
    <w:rsid w:val="00734883"/>
    <w:rsid w:val="00734ADD"/>
    <w:rsid w:val="0073538B"/>
    <w:rsid w:val="00735B50"/>
    <w:rsid w:val="00735CF0"/>
    <w:rsid w:val="00736F74"/>
    <w:rsid w:val="00737469"/>
    <w:rsid w:val="0073790D"/>
    <w:rsid w:val="00737A92"/>
    <w:rsid w:val="007402E2"/>
    <w:rsid w:val="00741818"/>
    <w:rsid w:val="00741B6C"/>
    <w:rsid w:val="00741C4C"/>
    <w:rsid w:val="00742613"/>
    <w:rsid w:val="00742929"/>
    <w:rsid w:val="00742AAC"/>
    <w:rsid w:val="007439CC"/>
    <w:rsid w:val="00744901"/>
    <w:rsid w:val="00746743"/>
    <w:rsid w:val="007468B0"/>
    <w:rsid w:val="0074730B"/>
    <w:rsid w:val="00747408"/>
    <w:rsid w:val="0074742A"/>
    <w:rsid w:val="0075086D"/>
    <w:rsid w:val="007515B7"/>
    <w:rsid w:val="0075232A"/>
    <w:rsid w:val="00752F4B"/>
    <w:rsid w:val="0075352F"/>
    <w:rsid w:val="00753987"/>
    <w:rsid w:val="0075412B"/>
    <w:rsid w:val="0075417C"/>
    <w:rsid w:val="00754CB5"/>
    <w:rsid w:val="007560F4"/>
    <w:rsid w:val="00756ED9"/>
    <w:rsid w:val="007579B6"/>
    <w:rsid w:val="00760A9B"/>
    <w:rsid w:val="00760B2E"/>
    <w:rsid w:val="00760BC8"/>
    <w:rsid w:val="007613E4"/>
    <w:rsid w:val="007616C8"/>
    <w:rsid w:val="007616D9"/>
    <w:rsid w:val="00761B39"/>
    <w:rsid w:val="00761CB2"/>
    <w:rsid w:val="007627D2"/>
    <w:rsid w:val="00762D4E"/>
    <w:rsid w:val="00763205"/>
    <w:rsid w:val="0076353B"/>
    <w:rsid w:val="00763610"/>
    <w:rsid w:val="00763627"/>
    <w:rsid w:val="00763E8E"/>
    <w:rsid w:val="007646E0"/>
    <w:rsid w:val="00764BB9"/>
    <w:rsid w:val="00765762"/>
    <w:rsid w:val="00765AAF"/>
    <w:rsid w:val="0076628F"/>
    <w:rsid w:val="00766413"/>
    <w:rsid w:val="0076712A"/>
    <w:rsid w:val="007671E5"/>
    <w:rsid w:val="00770336"/>
    <w:rsid w:val="00770F16"/>
    <w:rsid w:val="00771456"/>
    <w:rsid w:val="00771500"/>
    <w:rsid w:val="00771FDF"/>
    <w:rsid w:val="00772ED3"/>
    <w:rsid w:val="00772F1E"/>
    <w:rsid w:val="007732BC"/>
    <w:rsid w:val="007733F1"/>
    <w:rsid w:val="00773458"/>
    <w:rsid w:val="007741EB"/>
    <w:rsid w:val="007743DB"/>
    <w:rsid w:val="00774511"/>
    <w:rsid w:val="00774604"/>
    <w:rsid w:val="00775EFB"/>
    <w:rsid w:val="0077652F"/>
    <w:rsid w:val="0077724E"/>
    <w:rsid w:val="00777A6F"/>
    <w:rsid w:val="0078036F"/>
    <w:rsid w:val="00780B2C"/>
    <w:rsid w:val="00780C4D"/>
    <w:rsid w:val="00782DB9"/>
    <w:rsid w:val="00783219"/>
    <w:rsid w:val="0078332D"/>
    <w:rsid w:val="007838D1"/>
    <w:rsid w:val="00783A3D"/>
    <w:rsid w:val="00783B54"/>
    <w:rsid w:val="00783EE4"/>
    <w:rsid w:val="00783F1E"/>
    <w:rsid w:val="00783FC8"/>
    <w:rsid w:val="007843EB"/>
    <w:rsid w:val="007862BE"/>
    <w:rsid w:val="007868E2"/>
    <w:rsid w:val="00786E8C"/>
    <w:rsid w:val="0078743C"/>
    <w:rsid w:val="007876F6"/>
    <w:rsid w:val="007877F8"/>
    <w:rsid w:val="007879FA"/>
    <w:rsid w:val="00791992"/>
    <w:rsid w:val="007919BF"/>
    <w:rsid w:val="00791EF1"/>
    <w:rsid w:val="007920EC"/>
    <w:rsid w:val="007923C8"/>
    <w:rsid w:val="00792DD1"/>
    <w:rsid w:val="00792F02"/>
    <w:rsid w:val="00794818"/>
    <w:rsid w:val="00794FF5"/>
    <w:rsid w:val="00795225"/>
    <w:rsid w:val="00795477"/>
    <w:rsid w:val="0079560B"/>
    <w:rsid w:val="007958EA"/>
    <w:rsid w:val="00795C8D"/>
    <w:rsid w:val="00796322"/>
    <w:rsid w:val="00796CDC"/>
    <w:rsid w:val="00796DD0"/>
    <w:rsid w:val="00796F90"/>
    <w:rsid w:val="00797684"/>
    <w:rsid w:val="007A0070"/>
    <w:rsid w:val="007A0DEA"/>
    <w:rsid w:val="007A1DD3"/>
    <w:rsid w:val="007A2AD2"/>
    <w:rsid w:val="007A2B47"/>
    <w:rsid w:val="007A3AE6"/>
    <w:rsid w:val="007A4B51"/>
    <w:rsid w:val="007A50C9"/>
    <w:rsid w:val="007A52E0"/>
    <w:rsid w:val="007A5C5D"/>
    <w:rsid w:val="007A5DC4"/>
    <w:rsid w:val="007A5E15"/>
    <w:rsid w:val="007A612A"/>
    <w:rsid w:val="007A617B"/>
    <w:rsid w:val="007A6751"/>
    <w:rsid w:val="007A6BCB"/>
    <w:rsid w:val="007A7568"/>
    <w:rsid w:val="007A794F"/>
    <w:rsid w:val="007A7F86"/>
    <w:rsid w:val="007B1467"/>
    <w:rsid w:val="007B146D"/>
    <w:rsid w:val="007B1A58"/>
    <w:rsid w:val="007B1ABB"/>
    <w:rsid w:val="007B2383"/>
    <w:rsid w:val="007B25A1"/>
    <w:rsid w:val="007B28C0"/>
    <w:rsid w:val="007B3158"/>
    <w:rsid w:val="007B356E"/>
    <w:rsid w:val="007B35DF"/>
    <w:rsid w:val="007B38E1"/>
    <w:rsid w:val="007B3C86"/>
    <w:rsid w:val="007B3C90"/>
    <w:rsid w:val="007B3D4E"/>
    <w:rsid w:val="007B40ED"/>
    <w:rsid w:val="007B4125"/>
    <w:rsid w:val="007B49A6"/>
    <w:rsid w:val="007B4D71"/>
    <w:rsid w:val="007B52D4"/>
    <w:rsid w:val="007B5BE3"/>
    <w:rsid w:val="007B639C"/>
    <w:rsid w:val="007B64EA"/>
    <w:rsid w:val="007B65EF"/>
    <w:rsid w:val="007B7D3C"/>
    <w:rsid w:val="007B7F1D"/>
    <w:rsid w:val="007C069B"/>
    <w:rsid w:val="007C2432"/>
    <w:rsid w:val="007C2516"/>
    <w:rsid w:val="007C2B92"/>
    <w:rsid w:val="007C2CCF"/>
    <w:rsid w:val="007C2D27"/>
    <w:rsid w:val="007C30F5"/>
    <w:rsid w:val="007C32A9"/>
    <w:rsid w:val="007C3DE9"/>
    <w:rsid w:val="007C429E"/>
    <w:rsid w:val="007C4B5D"/>
    <w:rsid w:val="007C4C48"/>
    <w:rsid w:val="007C4D3D"/>
    <w:rsid w:val="007C51EE"/>
    <w:rsid w:val="007C5493"/>
    <w:rsid w:val="007C581E"/>
    <w:rsid w:val="007C5982"/>
    <w:rsid w:val="007C60AA"/>
    <w:rsid w:val="007C6C6B"/>
    <w:rsid w:val="007C719D"/>
    <w:rsid w:val="007C77BD"/>
    <w:rsid w:val="007C798E"/>
    <w:rsid w:val="007D0252"/>
    <w:rsid w:val="007D0C49"/>
    <w:rsid w:val="007D10B1"/>
    <w:rsid w:val="007D19D4"/>
    <w:rsid w:val="007D240B"/>
    <w:rsid w:val="007D25A5"/>
    <w:rsid w:val="007D2E05"/>
    <w:rsid w:val="007D3496"/>
    <w:rsid w:val="007D3638"/>
    <w:rsid w:val="007D3F28"/>
    <w:rsid w:val="007D3F56"/>
    <w:rsid w:val="007D4F32"/>
    <w:rsid w:val="007D561D"/>
    <w:rsid w:val="007D5709"/>
    <w:rsid w:val="007D5736"/>
    <w:rsid w:val="007D65FB"/>
    <w:rsid w:val="007D6CA7"/>
    <w:rsid w:val="007D6D50"/>
    <w:rsid w:val="007D6E78"/>
    <w:rsid w:val="007D76A0"/>
    <w:rsid w:val="007D7764"/>
    <w:rsid w:val="007D7F95"/>
    <w:rsid w:val="007E0992"/>
    <w:rsid w:val="007E0A67"/>
    <w:rsid w:val="007E107F"/>
    <w:rsid w:val="007E2735"/>
    <w:rsid w:val="007E2CDC"/>
    <w:rsid w:val="007E36CE"/>
    <w:rsid w:val="007E38E8"/>
    <w:rsid w:val="007E3FD7"/>
    <w:rsid w:val="007E56F2"/>
    <w:rsid w:val="007E5B66"/>
    <w:rsid w:val="007E5DE4"/>
    <w:rsid w:val="007E68A9"/>
    <w:rsid w:val="007E6B1F"/>
    <w:rsid w:val="007E6B80"/>
    <w:rsid w:val="007F0021"/>
    <w:rsid w:val="007F011A"/>
    <w:rsid w:val="007F01AC"/>
    <w:rsid w:val="007F097A"/>
    <w:rsid w:val="007F0FDD"/>
    <w:rsid w:val="007F1618"/>
    <w:rsid w:val="007F1D22"/>
    <w:rsid w:val="007F32D1"/>
    <w:rsid w:val="007F37AC"/>
    <w:rsid w:val="007F47F2"/>
    <w:rsid w:val="007F5ED0"/>
    <w:rsid w:val="007F64E1"/>
    <w:rsid w:val="007F7806"/>
    <w:rsid w:val="00800EAF"/>
    <w:rsid w:val="00801282"/>
    <w:rsid w:val="00801D44"/>
    <w:rsid w:val="008026F4"/>
    <w:rsid w:val="0080281B"/>
    <w:rsid w:val="00802C7F"/>
    <w:rsid w:val="00803949"/>
    <w:rsid w:val="00803BF4"/>
    <w:rsid w:val="00803C38"/>
    <w:rsid w:val="00803E1E"/>
    <w:rsid w:val="0080461D"/>
    <w:rsid w:val="008058B6"/>
    <w:rsid w:val="00806B37"/>
    <w:rsid w:val="0081007E"/>
    <w:rsid w:val="00810C18"/>
    <w:rsid w:val="00810CC0"/>
    <w:rsid w:val="0081137C"/>
    <w:rsid w:val="00811922"/>
    <w:rsid w:val="00811CB3"/>
    <w:rsid w:val="00811EFD"/>
    <w:rsid w:val="00812AB0"/>
    <w:rsid w:val="00813C80"/>
    <w:rsid w:val="008143DF"/>
    <w:rsid w:val="0081469B"/>
    <w:rsid w:val="00814869"/>
    <w:rsid w:val="00816A73"/>
    <w:rsid w:val="00817114"/>
    <w:rsid w:val="00817150"/>
    <w:rsid w:val="00817A2E"/>
    <w:rsid w:val="00817C55"/>
    <w:rsid w:val="00820542"/>
    <w:rsid w:val="00820BC2"/>
    <w:rsid w:val="00820D27"/>
    <w:rsid w:val="00820F92"/>
    <w:rsid w:val="008210F0"/>
    <w:rsid w:val="008212F8"/>
    <w:rsid w:val="0082133C"/>
    <w:rsid w:val="00822289"/>
    <w:rsid w:val="00822304"/>
    <w:rsid w:val="0082280F"/>
    <w:rsid w:val="00822A5F"/>
    <w:rsid w:val="00822A66"/>
    <w:rsid w:val="00822B6D"/>
    <w:rsid w:val="0082343B"/>
    <w:rsid w:val="0082369D"/>
    <w:rsid w:val="008239EE"/>
    <w:rsid w:val="00824BD5"/>
    <w:rsid w:val="00824D21"/>
    <w:rsid w:val="008253F9"/>
    <w:rsid w:val="00826A3C"/>
    <w:rsid w:val="00827166"/>
    <w:rsid w:val="0082746B"/>
    <w:rsid w:val="00827D2A"/>
    <w:rsid w:val="00831EAE"/>
    <w:rsid w:val="00832A87"/>
    <w:rsid w:val="00832B6D"/>
    <w:rsid w:val="00832BD3"/>
    <w:rsid w:val="0083374D"/>
    <w:rsid w:val="00834006"/>
    <w:rsid w:val="00834166"/>
    <w:rsid w:val="008342A1"/>
    <w:rsid w:val="00835C2C"/>
    <w:rsid w:val="008362AB"/>
    <w:rsid w:val="008362BC"/>
    <w:rsid w:val="00836436"/>
    <w:rsid w:val="00836446"/>
    <w:rsid w:val="0083669B"/>
    <w:rsid w:val="00837549"/>
    <w:rsid w:val="008376C0"/>
    <w:rsid w:val="00837F60"/>
    <w:rsid w:val="0084012F"/>
    <w:rsid w:val="00840526"/>
    <w:rsid w:val="0084075B"/>
    <w:rsid w:val="00840B1C"/>
    <w:rsid w:val="00840BA0"/>
    <w:rsid w:val="00841117"/>
    <w:rsid w:val="008411EA"/>
    <w:rsid w:val="0084130B"/>
    <w:rsid w:val="008414D4"/>
    <w:rsid w:val="008418C6"/>
    <w:rsid w:val="00841DEC"/>
    <w:rsid w:val="00841DFD"/>
    <w:rsid w:val="00841E14"/>
    <w:rsid w:val="0084256E"/>
    <w:rsid w:val="00842A44"/>
    <w:rsid w:val="00844073"/>
    <w:rsid w:val="00844559"/>
    <w:rsid w:val="0084675D"/>
    <w:rsid w:val="00846B9D"/>
    <w:rsid w:val="00847186"/>
    <w:rsid w:val="00847900"/>
    <w:rsid w:val="00850F1C"/>
    <w:rsid w:val="00851A94"/>
    <w:rsid w:val="008528C1"/>
    <w:rsid w:val="0085324F"/>
    <w:rsid w:val="00853F64"/>
    <w:rsid w:val="00854123"/>
    <w:rsid w:val="008545A6"/>
    <w:rsid w:val="0085512B"/>
    <w:rsid w:val="00855AAE"/>
    <w:rsid w:val="00855B74"/>
    <w:rsid w:val="008561F0"/>
    <w:rsid w:val="00856917"/>
    <w:rsid w:val="0086044C"/>
    <w:rsid w:val="008619C2"/>
    <w:rsid w:val="00861BF6"/>
    <w:rsid w:val="00861C1C"/>
    <w:rsid w:val="0086213C"/>
    <w:rsid w:val="008622F8"/>
    <w:rsid w:val="00862941"/>
    <w:rsid w:val="00862EC8"/>
    <w:rsid w:val="008640BE"/>
    <w:rsid w:val="00864194"/>
    <w:rsid w:val="008642ED"/>
    <w:rsid w:val="00865250"/>
    <w:rsid w:val="008652B0"/>
    <w:rsid w:val="00865345"/>
    <w:rsid w:val="00866277"/>
    <w:rsid w:val="00866C11"/>
    <w:rsid w:val="00867372"/>
    <w:rsid w:val="00867516"/>
    <w:rsid w:val="00867749"/>
    <w:rsid w:val="0087005A"/>
    <w:rsid w:val="0087032E"/>
    <w:rsid w:val="008705F6"/>
    <w:rsid w:val="00870CE6"/>
    <w:rsid w:val="00870DB9"/>
    <w:rsid w:val="00871518"/>
    <w:rsid w:val="0087183E"/>
    <w:rsid w:val="008722D7"/>
    <w:rsid w:val="00872460"/>
    <w:rsid w:val="00872CC4"/>
    <w:rsid w:val="00872E45"/>
    <w:rsid w:val="00873167"/>
    <w:rsid w:val="00873EED"/>
    <w:rsid w:val="00874D95"/>
    <w:rsid w:val="00874F3B"/>
    <w:rsid w:val="00876B7D"/>
    <w:rsid w:val="00876CE3"/>
    <w:rsid w:val="00876D1D"/>
    <w:rsid w:val="00876FB7"/>
    <w:rsid w:val="008770E9"/>
    <w:rsid w:val="0087743F"/>
    <w:rsid w:val="00877CA1"/>
    <w:rsid w:val="008802FF"/>
    <w:rsid w:val="00880AA9"/>
    <w:rsid w:val="00880AC5"/>
    <w:rsid w:val="00881159"/>
    <w:rsid w:val="00881C0C"/>
    <w:rsid w:val="0088288F"/>
    <w:rsid w:val="008829D6"/>
    <w:rsid w:val="00882B19"/>
    <w:rsid w:val="00883904"/>
    <w:rsid w:val="00884014"/>
    <w:rsid w:val="008840B9"/>
    <w:rsid w:val="008843C5"/>
    <w:rsid w:val="00884BBC"/>
    <w:rsid w:val="00884C27"/>
    <w:rsid w:val="00884E1F"/>
    <w:rsid w:val="00885529"/>
    <w:rsid w:val="0088608E"/>
    <w:rsid w:val="008860FF"/>
    <w:rsid w:val="00886834"/>
    <w:rsid w:val="00886C6B"/>
    <w:rsid w:val="00887629"/>
    <w:rsid w:val="00887EE3"/>
    <w:rsid w:val="00887FC7"/>
    <w:rsid w:val="00890005"/>
    <w:rsid w:val="008908D6"/>
    <w:rsid w:val="00890964"/>
    <w:rsid w:val="00890ABF"/>
    <w:rsid w:val="00890FC6"/>
    <w:rsid w:val="008923B4"/>
    <w:rsid w:val="00892CEF"/>
    <w:rsid w:val="008932E6"/>
    <w:rsid w:val="00893911"/>
    <w:rsid w:val="00893CE3"/>
    <w:rsid w:val="00894264"/>
    <w:rsid w:val="00894349"/>
    <w:rsid w:val="008943F9"/>
    <w:rsid w:val="00894C10"/>
    <w:rsid w:val="00894F7B"/>
    <w:rsid w:val="00896BE6"/>
    <w:rsid w:val="0089750B"/>
    <w:rsid w:val="0089757D"/>
    <w:rsid w:val="00897775"/>
    <w:rsid w:val="008977E9"/>
    <w:rsid w:val="00897C08"/>
    <w:rsid w:val="008A08EB"/>
    <w:rsid w:val="008A0A4C"/>
    <w:rsid w:val="008A10A5"/>
    <w:rsid w:val="008A208A"/>
    <w:rsid w:val="008A230A"/>
    <w:rsid w:val="008A24A3"/>
    <w:rsid w:val="008A2595"/>
    <w:rsid w:val="008A2D32"/>
    <w:rsid w:val="008A30C7"/>
    <w:rsid w:val="008A3787"/>
    <w:rsid w:val="008A3794"/>
    <w:rsid w:val="008A3E2B"/>
    <w:rsid w:val="008A467E"/>
    <w:rsid w:val="008A6F2F"/>
    <w:rsid w:val="008B04C6"/>
    <w:rsid w:val="008B210C"/>
    <w:rsid w:val="008B2EE3"/>
    <w:rsid w:val="008B3C51"/>
    <w:rsid w:val="008B428A"/>
    <w:rsid w:val="008B483F"/>
    <w:rsid w:val="008B5148"/>
    <w:rsid w:val="008B5459"/>
    <w:rsid w:val="008B5810"/>
    <w:rsid w:val="008B5E22"/>
    <w:rsid w:val="008B5FBD"/>
    <w:rsid w:val="008B7291"/>
    <w:rsid w:val="008B7F67"/>
    <w:rsid w:val="008C0B82"/>
    <w:rsid w:val="008C0FB3"/>
    <w:rsid w:val="008C18D1"/>
    <w:rsid w:val="008C1F3F"/>
    <w:rsid w:val="008C337A"/>
    <w:rsid w:val="008C3655"/>
    <w:rsid w:val="008C3918"/>
    <w:rsid w:val="008C408B"/>
    <w:rsid w:val="008C4AEB"/>
    <w:rsid w:val="008C5AB1"/>
    <w:rsid w:val="008C5D86"/>
    <w:rsid w:val="008C6AC0"/>
    <w:rsid w:val="008C7067"/>
    <w:rsid w:val="008D00C9"/>
    <w:rsid w:val="008D065C"/>
    <w:rsid w:val="008D066C"/>
    <w:rsid w:val="008D0A77"/>
    <w:rsid w:val="008D0BC4"/>
    <w:rsid w:val="008D0E6B"/>
    <w:rsid w:val="008D162A"/>
    <w:rsid w:val="008D275B"/>
    <w:rsid w:val="008D3441"/>
    <w:rsid w:val="008D3CB0"/>
    <w:rsid w:val="008D47ED"/>
    <w:rsid w:val="008D4C9B"/>
    <w:rsid w:val="008D50B7"/>
    <w:rsid w:val="008D56A3"/>
    <w:rsid w:val="008D5AC7"/>
    <w:rsid w:val="008D6443"/>
    <w:rsid w:val="008D671E"/>
    <w:rsid w:val="008D7285"/>
    <w:rsid w:val="008D7A2F"/>
    <w:rsid w:val="008D7E1B"/>
    <w:rsid w:val="008E0386"/>
    <w:rsid w:val="008E0441"/>
    <w:rsid w:val="008E1689"/>
    <w:rsid w:val="008E293F"/>
    <w:rsid w:val="008E33C4"/>
    <w:rsid w:val="008E3402"/>
    <w:rsid w:val="008E3455"/>
    <w:rsid w:val="008E5A0F"/>
    <w:rsid w:val="008E5F3A"/>
    <w:rsid w:val="008E5FA8"/>
    <w:rsid w:val="008E6011"/>
    <w:rsid w:val="008E61C1"/>
    <w:rsid w:val="008E6B24"/>
    <w:rsid w:val="008E72BA"/>
    <w:rsid w:val="008E750F"/>
    <w:rsid w:val="008E79FB"/>
    <w:rsid w:val="008E7ADD"/>
    <w:rsid w:val="008E7AE8"/>
    <w:rsid w:val="008F0C9E"/>
    <w:rsid w:val="008F103B"/>
    <w:rsid w:val="008F1781"/>
    <w:rsid w:val="008F263F"/>
    <w:rsid w:val="008F2D56"/>
    <w:rsid w:val="008F3918"/>
    <w:rsid w:val="008F3E99"/>
    <w:rsid w:val="008F4043"/>
    <w:rsid w:val="008F435C"/>
    <w:rsid w:val="008F52B0"/>
    <w:rsid w:val="008F5543"/>
    <w:rsid w:val="008F5602"/>
    <w:rsid w:val="008F6439"/>
    <w:rsid w:val="008F67AA"/>
    <w:rsid w:val="008F7143"/>
    <w:rsid w:val="008F74C1"/>
    <w:rsid w:val="008F7512"/>
    <w:rsid w:val="008F7EB9"/>
    <w:rsid w:val="008F7EE1"/>
    <w:rsid w:val="008F7F8E"/>
    <w:rsid w:val="009001BA"/>
    <w:rsid w:val="00900D50"/>
    <w:rsid w:val="009018F0"/>
    <w:rsid w:val="0090206E"/>
    <w:rsid w:val="00903A88"/>
    <w:rsid w:val="009041DC"/>
    <w:rsid w:val="00905337"/>
    <w:rsid w:val="00905D1B"/>
    <w:rsid w:val="00905EE3"/>
    <w:rsid w:val="00905EE9"/>
    <w:rsid w:val="00907A2A"/>
    <w:rsid w:val="00907F1D"/>
    <w:rsid w:val="00907F4B"/>
    <w:rsid w:val="0091031E"/>
    <w:rsid w:val="0091199A"/>
    <w:rsid w:val="00911F08"/>
    <w:rsid w:val="00912042"/>
    <w:rsid w:val="00912068"/>
    <w:rsid w:val="00912883"/>
    <w:rsid w:val="00912B18"/>
    <w:rsid w:val="009137E8"/>
    <w:rsid w:val="00913DCB"/>
    <w:rsid w:val="00913F45"/>
    <w:rsid w:val="00914193"/>
    <w:rsid w:val="0091440C"/>
    <w:rsid w:val="009148F0"/>
    <w:rsid w:val="00914A31"/>
    <w:rsid w:val="00914BA6"/>
    <w:rsid w:val="0091540A"/>
    <w:rsid w:val="00915819"/>
    <w:rsid w:val="00917242"/>
    <w:rsid w:val="0091794C"/>
    <w:rsid w:val="00920352"/>
    <w:rsid w:val="009204CF"/>
    <w:rsid w:val="00920DC9"/>
    <w:rsid w:val="00920DE9"/>
    <w:rsid w:val="00920E8F"/>
    <w:rsid w:val="0092151D"/>
    <w:rsid w:val="00921874"/>
    <w:rsid w:val="009221CB"/>
    <w:rsid w:val="009225FE"/>
    <w:rsid w:val="009236B3"/>
    <w:rsid w:val="00923C00"/>
    <w:rsid w:val="0092437B"/>
    <w:rsid w:val="009249C5"/>
    <w:rsid w:val="00924ABB"/>
    <w:rsid w:val="009257DB"/>
    <w:rsid w:val="00926812"/>
    <w:rsid w:val="0092693C"/>
    <w:rsid w:val="00926C05"/>
    <w:rsid w:val="00926C83"/>
    <w:rsid w:val="0092711D"/>
    <w:rsid w:val="00927137"/>
    <w:rsid w:val="00927310"/>
    <w:rsid w:val="00927328"/>
    <w:rsid w:val="00927D5D"/>
    <w:rsid w:val="00927EB3"/>
    <w:rsid w:val="00930D2C"/>
    <w:rsid w:val="00931299"/>
    <w:rsid w:val="00931585"/>
    <w:rsid w:val="0093182E"/>
    <w:rsid w:val="00931B87"/>
    <w:rsid w:val="00931C51"/>
    <w:rsid w:val="009328BC"/>
    <w:rsid w:val="00934DE6"/>
    <w:rsid w:val="00935170"/>
    <w:rsid w:val="009352B3"/>
    <w:rsid w:val="00935381"/>
    <w:rsid w:val="00935EDF"/>
    <w:rsid w:val="00936512"/>
    <w:rsid w:val="00936951"/>
    <w:rsid w:val="00936C71"/>
    <w:rsid w:val="00937061"/>
    <w:rsid w:val="00937737"/>
    <w:rsid w:val="00940348"/>
    <w:rsid w:val="00940FF6"/>
    <w:rsid w:val="00941717"/>
    <w:rsid w:val="0094189B"/>
    <w:rsid w:val="00941986"/>
    <w:rsid w:val="00941C00"/>
    <w:rsid w:val="00941C03"/>
    <w:rsid w:val="00942933"/>
    <w:rsid w:val="00942FD3"/>
    <w:rsid w:val="00943165"/>
    <w:rsid w:val="00943E59"/>
    <w:rsid w:val="0094413F"/>
    <w:rsid w:val="00944CF6"/>
    <w:rsid w:val="009452A1"/>
    <w:rsid w:val="0094531B"/>
    <w:rsid w:val="00945675"/>
    <w:rsid w:val="009458A2"/>
    <w:rsid w:val="009459B2"/>
    <w:rsid w:val="009468A5"/>
    <w:rsid w:val="00947934"/>
    <w:rsid w:val="00947A2F"/>
    <w:rsid w:val="0095085D"/>
    <w:rsid w:val="009511A2"/>
    <w:rsid w:val="00952071"/>
    <w:rsid w:val="00953380"/>
    <w:rsid w:val="0095430A"/>
    <w:rsid w:val="009545C5"/>
    <w:rsid w:val="009560B1"/>
    <w:rsid w:val="00956174"/>
    <w:rsid w:val="00956439"/>
    <w:rsid w:val="009568EB"/>
    <w:rsid w:val="00956C07"/>
    <w:rsid w:val="009571DF"/>
    <w:rsid w:val="009578CA"/>
    <w:rsid w:val="009578DE"/>
    <w:rsid w:val="00957B7C"/>
    <w:rsid w:val="0096064E"/>
    <w:rsid w:val="0096202E"/>
    <w:rsid w:val="00965A14"/>
    <w:rsid w:val="00965FC9"/>
    <w:rsid w:val="00966B70"/>
    <w:rsid w:val="00966FA0"/>
    <w:rsid w:val="0096753F"/>
    <w:rsid w:val="00970F8A"/>
    <w:rsid w:val="00971323"/>
    <w:rsid w:val="00971D93"/>
    <w:rsid w:val="009724C9"/>
    <w:rsid w:val="00972787"/>
    <w:rsid w:val="0097280B"/>
    <w:rsid w:val="0097281B"/>
    <w:rsid w:val="0097321F"/>
    <w:rsid w:val="00973341"/>
    <w:rsid w:val="00973DFF"/>
    <w:rsid w:val="00973E0F"/>
    <w:rsid w:val="00973F2D"/>
    <w:rsid w:val="00974248"/>
    <w:rsid w:val="00975B1C"/>
    <w:rsid w:val="00975E3C"/>
    <w:rsid w:val="00975EAC"/>
    <w:rsid w:val="00976263"/>
    <w:rsid w:val="00977289"/>
    <w:rsid w:val="00977A52"/>
    <w:rsid w:val="00980250"/>
    <w:rsid w:val="0098094B"/>
    <w:rsid w:val="00980B5C"/>
    <w:rsid w:val="00981516"/>
    <w:rsid w:val="0098169E"/>
    <w:rsid w:val="00981B9F"/>
    <w:rsid w:val="00981C80"/>
    <w:rsid w:val="00981DE5"/>
    <w:rsid w:val="0098300F"/>
    <w:rsid w:val="00983FFF"/>
    <w:rsid w:val="009842F5"/>
    <w:rsid w:val="0098464E"/>
    <w:rsid w:val="00986633"/>
    <w:rsid w:val="0098689E"/>
    <w:rsid w:val="009868EE"/>
    <w:rsid w:val="0098759C"/>
    <w:rsid w:val="0098773D"/>
    <w:rsid w:val="009900A9"/>
    <w:rsid w:val="00990321"/>
    <w:rsid w:val="009909F6"/>
    <w:rsid w:val="00990AF0"/>
    <w:rsid w:val="009913EA"/>
    <w:rsid w:val="0099280D"/>
    <w:rsid w:val="009928D7"/>
    <w:rsid w:val="00992F01"/>
    <w:rsid w:val="00993182"/>
    <w:rsid w:val="009940A4"/>
    <w:rsid w:val="009942F2"/>
    <w:rsid w:val="00994911"/>
    <w:rsid w:val="00994A64"/>
    <w:rsid w:val="00994D3A"/>
    <w:rsid w:val="0099500D"/>
    <w:rsid w:val="0099520C"/>
    <w:rsid w:val="00995534"/>
    <w:rsid w:val="00995663"/>
    <w:rsid w:val="00995ED6"/>
    <w:rsid w:val="009962AC"/>
    <w:rsid w:val="0099669C"/>
    <w:rsid w:val="0099676D"/>
    <w:rsid w:val="0099688E"/>
    <w:rsid w:val="00997205"/>
    <w:rsid w:val="009976B4"/>
    <w:rsid w:val="00997A14"/>
    <w:rsid w:val="009A0BFA"/>
    <w:rsid w:val="009A0EB6"/>
    <w:rsid w:val="009A0EFE"/>
    <w:rsid w:val="009A117A"/>
    <w:rsid w:val="009A117F"/>
    <w:rsid w:val="009A12C4"/>
    <w:rsid w:val="009A176B"/>
    <w:rsid w:val="009A17C2"/>
    <w:rsid w:val="009A1A49"/>
    <w:rsid w:val="009A1AD1"/>
    <w:rsid w:val="009A269A"/>
    <w:rsid w:val="009A293F"/>
    <w:rsid w:val="009A2DCD"/>
    <w:rsid w:val="009A2F52"/>
    <w:rsid w:val="009A30CB"/>
    <w:rsid w:val="009A3132"/>
    <w:rsid w:val="009A3184"/>
    <w:rsid w:val="009A31CA"/>
    <w:rsid w:val="009A3F07"/>
    <w:rsid w:val="009A437A"/>
    <w:rsid w:val="009A5824"/>
    <w:rsid w:val="009A5A9E"/>
    <w:rsid w:val="009A5B76"/>
    <w:rsid w:val="009A5F4E"/>
    <w:rsid w:val="009A5F65"/>
    <w:rsid w:val="009A6073"/>
    <w:rsid w:val="009A6AC2"/>
    <w:rsid w:val="009A6B82"/>
    <w:rsid w:val="009A6CBC"/>
    <w:rsid w:val="009A767D"/>
    <w:rsid w:val="009A7766"/>
    <w:rsid w:val="009B0502"/>
    <w:rsid w:val="009B1850"/>
    <w:rsid w:val="009B1864"/>
    <w:rsid w:val="009B18D2"/>
    <w:rsid w:val="009B1F2D"/>
    <w:rsid w:val="009B1F78"/>
    <w:rsid w:val="009B24B1"/>
    <w:rsid w:val="009B2540"/>
    <w:rsid w:val="009B2963"/>
    <w:rsid w:val="009B46E4"/>
    <w:rsid w:val="009B4725"/>
    <w:rsid w:val="009B48E6"/>
    <w:rsid w:val="009B4D46"/>
    <w:rsid w:val="009B5786"/>
    <w:rsid w:val="009B6225"/>
    <w:rsid w:val="009B65CA"/>
    <w:rsid w:val="009B68BA"/>
    <w:rsid w:val="009B760E"/>
    <w:rsid w:val="009B7EA0"/>
    <w:rsid w:val="009C0733"/>
    <w:rsid w:val="009C0785"/>
    <w:rsid w:val="009C0DC4"/>
    <w:rsid w:val="009C0FFF"/>
    <w:rsid w:val="009C1D41"/>
    <w:rsid w:val="009C277D"/>
    <w:rsid w:val="009C28A1"/>
    <w:rsid w:val="009C2C40"/>
    <w:rsid w:val="009C2C69"/>
    <w:rsid w:val="009C2F01"/>
    <w:rsid w:val="009C39E7"/>
    <w:rsid w:val="009C42DE"/>
    <w:rsid w:val="009C4D1C"/>
    <w:rsid w:val="009C51DA"/>
    <w:rsid w:val="009C57F4"/>
    <w:rsid w:val="009C610B"/>
    <w:rsid w:val="009C76C8"/>
    <w:rsid w:val="009C77F7"/>
    <w:rsid w:val="009C7A54"/>
    <w:rsid w:val="009D060F"/>
    <w:rsid w:val="009D08CB"/>
    <w:rsid w:val="009D0A7B"/>
    <w:rsid w:val="009D10AF"/>
    <w:rsid w:val="009D10CA"/>
    <w:rsid w:val="009D15EA"/>
    <w:rsid w:val="009D17F5"/>
    <w:rsid w:val="009D1CD3"/>
    <w:rsid w:val="009D2DE9"/>
    <w:rsid w:val="009D33A2"/>
    <w:rsid w:val="009D4818"/>
    <w:rsid w:val="009D4E4A"/>
    <w:rsid w:val="009D52B9"/>
    <w:rsid w:val="009D5977"/>
    <w:rsid w:val="009D5BD5"/>
    <w:rsid w:val="009D6225"/>
    <w:rsid w:val="009D65A6"/>
    <w:rsid w:val="009D6973"/>
    <w:rsid w:val="009E01F4"/>
    <w:rsid w:val="009E0233"/>
    <w:rsid w:val="009E0306"/>
    <w:rsid w:val="009E05EF"/>
    <w:rsid w:val="009E1275"/>
    <w:rsid w:val="009E167A"/>
    <w:rsid w:val="009E173E"/>
    <w:rsid w:val="009E2444"/>
    <w:rsid w:val="009E2EC0"/>
    <w:rsid w:val="009E37A1"/>
    <w:rsid w:val="009E5484"/>
    <w:rsid w:val="009E548E"/>
    <w:rsid w:val="009E5CBE"/>
    <w:rsid w:val="009E5F71"/>
    <w:rsid w:val="009E5F91"/>
    <w:rsid w:val="009E643C"/>
    <w:rsid w:val="009E647F"/>
    <w:rsid w:val="009E68CB"/>
    <w:rsid w:val="009E6B83"/>
    <w:rsid w:val="009E7987"/>
    <w:rsid w:val="009E7992"/>
    <w:rsid w:val="009F0588"/>
    <w:rsid w:val="009F09C1"/>
    <w:rsid w:val="009F0C0D"/>
    <w:rsid w:val="009F109E"/>
    <w:rsid w:val="009F10FD"/>
    <w:rsid w:val="009F150E"/>
    <w:rsid w:val="009F1DFC"/>
    <w:rsid w:val="009F1FB5"/>
    <w:rsid w:val="009F242D"/>
    <w:rsid w:val="009F2C00"/>
    <w:rsid w:val="009F44AB"/>
    <w:rsid w:val="009F4B56"/>
    <w:rsid w:val="009F5657"/>
    <w:rsid w:val="009F5904"/>
    <w:rsid w:val="009F6C65"/>
    <w:rsid w:val="009F7147"/>
    <w:rsid w:val="009F7177"/>
    <w:rsid w:val="009F797F"/>
    <w:rsid w:val="009F7BC2"/>
    <w:rsid w:val="009F7C54"/>
    <w:rsid w:val="009F7F17"/>
    <w:rsid w:val="009F7F84"/>
    <w:rsid w:val="00A00142"/>
    <w:rsid w:val="00A01743"/>
    <w:rsid w:val="00A01D6E"/>
    <w:rsid w:val="00A02F99"/>
    <w:rsid w:val="00A0451C"/>
    <w:rsid w:val="00A047E1"/>
    <w:rsid w:val="00A04AC3"/>
    <w:rsid w:val="00A05186"/>
    <w:rsid w:val="00A05982"/>
    <w:rsid w:val="00A059A9"/>
    <w:rsid w:val="00A05E82"/>
    <w:rsid w:val="00A067B3"/>
    <w:rsid w:val="00A0689D"/>
    <w:rsid w:val="00A068B9"/>
    <w:rsid w:val="00A06C47"/>
    <w:rsid w:val="00A06D1E"/>
    <w:rsid w:val="00A078A7"/>
    <w:rsid w:val="00A07D39"/>
    <w:rsid w:val="00A07F6C"/>
    <w:rsid w:val="00A102D9"/>
    <w:rsid w:val="00A10318"/>
    <w:rsid w:val="00A109BA"/>
    <w:rsid w:val="00A10C60"/>
    <w:rsid w:val="00A11053"/>
    <w:rsid w:val="00A112A7"/>
    <w:rsid w:val="00A11C50"/>
    <w:rsid w:val="00A121E8"/>
    <w:rsid w:val="00A12611"/>
    <w:rsid w:val="00A132EF"/>
    <w:rsid w:val="00A13B4C"/>
    <w:rsid w:val="00A140ED"/>
    <w:rsid w:val="00A14571"/>
    <w:rsid w:val="00A1475B"/>
    <w:rsid w:val="00A14F9A"/>
    <w:rsid w:val="00A15726"/>
    <w:rsid w:val="00A15F68"/>
    <w:rsid w:val="00A165D0"/>
    <w:rsid w:val="00A171FB"/>
    <w:rsid w:val="00A173EE"/>
    <w:rsid w:val="00A20E2E"/>
    <w:rsid w:val="00A216E8"/>
    <w:rsid w:val="00A21DB7"/>
    <w:rsid w:val="00A222BA"/>
    <w:rsid w:val="00A23BEE"/>
    <w:rsid w:val="00A23D3C"/>
    <w:rsid w:val="00A2487A"/>
    <w:rsid w:val="00A254CB"/>
    <w:rsid w:val="00A2567E"/>
    <w:rsid w:val="00A25845"/>
    <w:rsid w:val="00A25AB0"/>
    <w:rsid w:val="00A26F73"/>
    <w:rsid w:val="00A3181D"/>
    <w:rsid w:val="00A31AD1"/>
    <w:rsid w:val="00A3211A"/>
    <w:rsid w:val="00A32365"/>
    <w:rsid w:val="00A32859"/>
    <w:rsid w:val="00A33683"/>
    <w:rsid w:val="00A33A3D"/>
    <w:rsid w:val="00A347E8"/>
    <w:rsid w:val="00A347FD"/>
    <w:rsid w:val="00A34B78"/>
    <w:rsid w:val="00A35F56"/>
    <w:rsid w:val="00A368B4"/>
    <w:rsid w:val="00A369BA"/>
    <w:rsid w:val="00A369CB"/>
    <w:rsid w:val="00A3705F"/>
    <w:rsid w:val="00A37BCC"/>
    <w:rsid w:val="00A40E04"/>
    <w:rsid w:val="00A41070"/>
    <w:rsid w:val="00A412B0"/>
    <w:rsid w:val="00A42083"/>
    <w:rsid w:val="00A4263C"/>
    <w:rsid w:val="00A42C1F"/>
    <w:rsid w:val="00A43375"/>
    <w:rsid w:val="00A43ACE"/>
    <w:rsid w:val="00A43CA5"/>
    <w:rsid w:val="00A44248"/>
    <w:rsid w:val="00A44434"/>
    <w:rsid w:val="00A44627"/>
    <w:rsid w:val="00A44A55"/>
    <w:rsid w:val="00A45A30"/>
    <w:rsid w:val="00A46246"/>
    <w:rsid w:val="00A5164E"/>
    <w:rsid w:val="00A516F6"/>
    <w:rsid w:val="00A526D2"/>
    <w:rsid w:val="00A52F7D"/>
    <w:rsid w:val="00A53062"/>
    <w:rsid w:val="00A53B7C"/>
    <w:rsid w:val="00A544D5"/>
    <w:rsid w:val="00A554CC"/>
    <w:rsid w:val="00A560D1"/>
    <w:rsid w:val="00A56208"/>
    <w:rsid w:val="00A576C6"/>
    <w:rsid w:val="00A5775D"/>
    <w:rsid w:val="00A57A7E"/>
    <w:rsid w:val="00A6028C"/>
    <w:rsid w:val="00A607DD"/>
    <w:rsid w:val="00A60F14"/>
    <w:rsid w:val="00A61AD4"/>
    <w:rsid w:val="00A61F81"/>
    <w:rsid w:val="00A62163"/>
    <w:rsid w:val="00A629C9"/>
    <w:rsid w:val="00A63202"/>
    <w:rsid w:val="00A63438"/>
    <w:rsid w:val="00A64727"/>
    <w:rsid w:val="00A648E0"/>
    <w:rsid w:val="00A64A98"/>
    <w:rsid w:val="00A64D2D"/>
    <w:rsid w:val="00A65B84"/>
    <w:rsid w:val="00A65BAB"/>
    <w:rsid w:val="00A65BDE"/>
    <w:rsid w:val="00A65C91"/>
    <w:rsid w:val="00A65D5F"/>
    <w:rsid w:val="00A666B2"/>
    <w:rsid w:val="00A66944"/>
    <w:rsid w:val="00A66992"/>
    <w:rsid w:val="00A66B01"/>
    <w:rsid w:val="00A66F5F"/>
    <w:rsid w:val="00A67046"/>
    <w:rsid w:val="00A67769"/>
    <w:rsid w:val="00A67E91"/>
    <w:rsid w:val="00A70EAF"/>
    <w:rsid w:val="00A711B0"/>
    <w:rsid w:val="00A71C43"/>
    <w:rsid w:val="00A7325A"/>
    <w:rsid w:val="00A736EA"/>
    <w:rsid w:val="00A7390F"/>
    <w:rsid w:val="00A73BEB"/>
    <w:rsid w:val="00A7443F"/>
    <w:rsid w:val="00A745D4"/>
    <w:rsid w:val="00A74F63"/>
    <w:rsid w:val="00A75927"/>
    <w:rsid w:val="00A75A80"/>
    <w:rsid w:val="00A75BB6"/>
    <w:rsid w:val="00A7666E"/>
    <w:rsid w:val="00A76AC4"/>
    <w:rsid w:val="00A805B4"/>
    <w:rsid w:val="00A80D8F"/>
    <w:rsid w:val="00A816FD"/>
    <w:rsid w:val="00A8176C"/>
    <w:rsid w:val="00A819BD"/>
    <w:rsid w:val="00A8218C"/>
    <w:rsid w:val="00A82496"/>
    <w:rsid w:val="00A824DF"/>
    <w:rsid w:val="00A82712"/>
    <w:rsid w:val="00A82D5A"/>
    <w:rsid w:val="00A83D4C"/>
    <w:rsid w:val="00A84067"/>
    <w:rsid w:val="00A84370"/>
    <w:rsid w:val="00A843A7"/>
    <w:rsid w:val="00A84BED"/>
    <w:rsid w:val="00A84C6F"/>
    <w:rsid w:val="00A84DC2"/>
    <w:rsid w:val="00A84EA9"/>
    <w:rsid w:val="00A855C9"/>
    <w:rsid w:val="00A85933"/>
    <w:rsid w:val="00A85DED"/>
    <w:rsid w:val="00A85EC3"/>
    <w:rsid w:val="00A86557"/>
    <w:rsid w:val="00A86A73"/>
    <w:rsid w:val="00A86EC3"/>
    <w:rsid w:val="00A871A7"/>
    <w:rsid w:val="00A900CB"/>
    <w:rsid w:val="00A901D4"/>
    <w:rsid w:val="00A90328"/>
    <w:rsid w:val="00A917D7"/>
    <w:rsid w:val="00A93807"/>
    <w:rsid w:val="00A9487E"/>
    <w:rsid w:val="00A94C6C"/>
    <w:rsid w:val="00A95A9A"/>
    <w:rsid w:val="00A95B30"/>
    <w:rsid w:val="00A96F3F"/>
    <w:rsid w:val="00A976F7"/>
    <w:rsid w:val="00AA101A"/>
    <w:rsid w:val="00AA10B9"/>
    <w:rsid w:val="00AA17AA"/>
    <w:rsid w:val="00AA1EE6"/>
    <w:rsid w:val="00AA2C88"/>
    <w:rsid w:val="00AA343A"/>
    <w:rsid w:val="00AA367B"/>
    <w:rsid w:val="00AA37DC"/>
    <w:rsid w:val="00AA43D4"/>
    <w:rsid w:val="00AA45E1"/>
    <w:rsid w:val="00AA474D"/>
    <w:rsid w:val="00AA4876"/>
    <w:rsid w:val="00AA48CF"/>
    <w:rsid w:val="00AA4969"/>
    <w:rsid w:val="00AA5181"/>
    <w:rsid w:val="00AA54CE"/>
    <w:rsid w:val="00AA5AF1"/>
    <w:rsid w:val="00AA6A50"/>
    <w:rsid w:val="00AA6C9A"/>
    <w:rsid w:val="00AA7879"/>
    <w:rsid w:val="00AB03F2"/>
    <w:rsid w:val="00AB04C8"/>
    <w:rsid w:val="00AB08E7"/>
    <w:rsid w:val="00AB0BEB"/>
    <w:rsid w:val="00AB1216"/>
    <w:rsid w:val="00AB15AD"/>
    <w:rsid w:val="00AB1AAD"/>
    <w:rsid w:val="00AB2346"/>
    <w:rsid w:val="00AB2368"/>
    <w:rsid w:val="00AB2BE3"/>
    <w:rsid w:val="00AB3193"/>
    <w:rsid w:val="00AB3DE4"/>
    <w:rsid w:val="00AB5737"/>
    <w:rsid w:val="00AB61B3"/>
    <w:rsid w:val="00AB6A1E"/>
    <w:rsid w:val="00AB75AA"/>
    <w:rsid w:val="00AB75B2"/>
    <w:rsid w:val="00AB7652"/>
    <w:rsid w:val="00AB7895"/>
    <w:rsid w:val="00AC0858"/>
    <w:rsid w:val="00AC0AA7"/>
    <w:rsid w:val="00AC0CDF"/>
    <w:rsid w:val="00AC0E5A"/>
    <w:rsid w:val="00AC14C5"/>
    <w:rsid w:val="00AC167C"/>
    <w:rsid w:val="00AC1BED"/>
    <w:rsid w:val="00AC202D"/>
    <w:rsid w:val="00AC2037"/>
    <w:rsid w:val="00AC3633"/>
    <w:rsid w:val="00AC450A"/>
    <w:rsid w:val="00AC4BA4"/>
    <w:rsid w:val="00AC6A09"/>
    <w:rsid w:val="00AC7F41"/>
    <w:rsid w:val="00AD02C0"/>
    <w:rsid w:val="00AD04F2"/>
    <w:rsid w:val="00AD0D09"/>
    <w:rsid w:val="00AD1607"/>
    <w:rsid w:val="00AD1A2F"/>
    <w:rsid w:val="00AD1CCA"/>
    <w:rsid w:val="00AD2206"/>
    <w:rsid w:val="00AD2CB6"/>
    <w:rsid w:val="00AD2DE8"/>
    <w:rsid w:val="00AD2FF9"/>
    <w:rsid w:val="00AD30DB"/>
    <w:rsid w:val="00AD3832"/>
    <w:rsid w:val="00AD3AD9"/>
    <w:rsid w:val="00AD3C82"/>
    <w:rsid w:val="00AD6098"/>
    <w:rsid w:val="00AD6521"/>
    <w:rsid w:val="00AD7C6A"/>
    <w:rsid w:val="00AE00D8"/>
    <w:rsid w:val="00AE017B"/>
    <w:rsid w:val="00AE019B"/>
    <w:rsid w:val="00AE0488"/>
    <w:rsid w:val="00AE0AB7"/>
    <w:rsid w:val="00AE0AEC"/>
    <w:rsid w:val="00AE0C8E"/>
    <w:rsid w:val="00AE0CA0"/>
    <w:rsid w:val="00AE1FD0"/>
    <w:rsid w:val="00AE414E"/>
    <w:rsid w:val="00AE465B"/>
    <w:rsid w:val="00AE53B4"/>
    <w:rsid w:val="00AE6172"/>
    <w:rsid w:val="00AE6B91"/>
    <w:rsid w:val="00AE6DE7"/>
    <w:rsid w:val="00AE73B0"/>
    <w:rsid w:val="00AE7D2E"/>
    <w:rsid w:val="00AF0151"/>
    <w:rsid w:val="00AF1393"/>
    <w:rsid w:val="00AF1904"/>
    <w:rsid w:val="00AF2CE0"/>
    <w:rsid w:val="00AF2F61"/>
    <w:rsid w:val="00AF3B40"/>
    <w:rsid w:val="00AF431A"/>
    <w:rsid w:val="00AF4DB5"/>
    <w:rsid w:val="00AF5318"/>
    <w:rsid w:val="00AF53E7"/>
    <w:rsid w:val="00AF5465"/>
    <w:rsid w:val="00AF6E06"/>
    <w:rsid w:val="00B001D8"/>
    <w:rsid w:val="00B005E4"/>
    <w:rsid w:val="00B009F4"/>
    <w:rsid w:val="00B00ABA"/>
    <w:rsid w:val="00B00CDA"/>
    <w:rsid w:val="00B01101"/>
    <w:rsid w:val="00B01453"/>
    <w:rsid w:val="00B014D5"/>
    <w:rsid w:val="00B01749"/>
    <w:rsid w:val="00B01B18"/>
    <w:rsid w:val="00B01EBD"/>
    <w:rsid w:val="00B033CB"/>
    <w:rsid w:val="00B038EE"/>
    <w:rsid w:val="00B03BE6"/>
    <w:rsid w:val="00B04777"/>
    <w:rsid w:val="00B04A25"/>
    <w:rsid w:val="00B04BD3"/>
    <w:rsid w:val="00B04CD2"/>
    <w:rsid w:val="00B05109"/>
    <w:rsid w:val="00B05205"/>
    <w:rsid w:val="00B061D9"/>
    <w:rsid w:val="00B0637C"/>
    <w:rsid w:val="00B07491"/>
    <w:rsid w:val="00B074F7"/>
    <w:rsid w:val="00B07E3D"/>
    <w:rsid w:val="00B100C7"/>
    <w:rsid w:val="00B108DC"/>
    <w:rsid w:val="00B10E6F"/>
    <w:rsid w:val="00B11F03"/>
    <w:rsid w:val="00B1216A"/>
    <w:rsid w:val="00B121FB"/>
    <w:rsid w:val="00B12F56"/>
    <w:rsid w:val="00B133BF"/>
    <w:rsid w:val="00B14060"/>
    <w:rsid w:val="00B1414E"/>
    <w:rsid w:val="00B14A9B"/>
    <w:rsid w:val="00B156F8"/>
    <w:rsid w:val="00B15B7F"/>
    <w:rsid w:val="00B15FAB"/>
    <w:rsid w:val="00B16A48"/>
    <w:rsid w:val="00B16E0A"/>
    <w:rsid w:val="00B17562"/>
    <w:rsid w:val="00B17660"/>
    <w:rsid w:val="00B21385"/>
    <w:rsid w:val="00B219E7"/>
    <w:rsid w:val="00B21DEE"/>
    <w:rsid w:val="00B22535"/>
    <w:rsid w:val="00B22664"/>
    <w:rsid w:val="00B24530"/>
    <w:rsid w:val="00B24BBE"/>
    <w:rsid w:val="00B24C2D"/>
    <w:rsid w:val="00B24EA3"/>
    <w:rsid w:val="00B25029"/>
    <w:rsid w:val="00B250E9"/>
    <w:rsid w:val="00B259B8"/>
    <w:rsid w:val="00B2679C"/>
    <w:rsid w:val="00B26BDC"/>
    <w:rsid w:val="00B26F63"/>
    <w:rsid w:val="00B274BB"/>
    <w:rsid w:val="00B278FA"/>
    <w:rsid w:val="00B30177"/>
    <w:rsid w:val="00B30F42"/>
    <w:rsid w:val="00B31667"/>
    <w:rsid w:val="00B31FC8"/>
    <w:rsid w:val="00B321C7"/>
    <w:rsid w:val="00B3315C"/>
    <w:rsid w:val="00B3316D"/>
    <w:rsid w:val="00B333D6"/>
    <w:rsid w:val="00B3395A"/>
    <w:rsid w:val="00B3403B"/>
    <w:rsid w:val="00B34471"/>
    <w:rsid w:val="00B3495E"/>
    <w:rsid w:val="00B34A8E"/>
    <w:rsid w:val="00B34AEC"/>
    <w:rsid w:val="00B34C76"/>
    <w:rsid w:val="00B35322"/>
    <w:rsid w:val="00B35649"/>
    <w:rsid w:val="00B35F03"/>
    <w:rsid w:val="00B40343"/>
    <w:rsid w:val="00B40D16"/>
    <w:rsid w:val="00B414A1"/>
    <w:rsid w:val="00B41629"/>
    <w:rsid w:val="00B4269A"/>
    <w:rsid w:val="00B429AE"/>
    <w:rsid w:val="00B43D4D"/>
    <w:rsid w:val="00B44FCB"/>
    <w:rsid w:val="00B453CE"/>
    <w:rsid w:val="00B462FB"/>
    <w:rsid w:val="00B46AC8"/>
    <w:rsid w:val="00B47162"/>
    <w:rsid w:val="00B4791C"/>
    <w:rsid w:val="00B47B15"/>
    <w:rsid w:val="00B47C8D"/>
    <w:rsid w:val="00B47C9A"/>
    <w:rsid w:val="00B47CEC"/>
    <w:rsid w:val="00B501B0"/>
    <w:rsid w:val="00B50720"/>
    <w:rsid w:val="00B515E2"/>
    <w:rsid w:val="00B521B2"/>
    <w:rsid w:val="00B52468"/>
    <w:rsid w:val="00B530D7"/>
    <w:rsid w:val="00B53424"/>
    <w:rsid w:val="00B543F2"/>
    <w:rsid w:val="00B54BFD"/>
    <w:rsid w:val="00B54D4A"/>
    <w:rsid w:val="00B54E32"/>
    <w:rsid w:val="00B5593C"/>
    <w:rsid w:val="00B55A4F"/>
    <w:rsid w:val="00B56613"/>
    <w:rsid w:val="00B56B43"/>
    <w:rsid w:val="00B57AA0"/>
    <w:rsid w:val="00B57D2F"/>
    <w:rsid w:val="00B601BE"/>
    <w:rsid w:val="00B60CAC"/>
    <w:rsid w:val="00B6113A"/>
    <w:rsid w:val="00B61AB5"/>
    <w:rsid w:val="00B61AF3"/>
    <w:rsid w:val="00B61BB6"/>
    <w:rsid w:val="00B61F52"/>
    <w:rsid w:val="00B6207F"/>
    <w:rsid w:val="00B625CC"/>
    <w:rsid w:val="00B63244"/>
    <w:rsid w:val="00B63247"/>
    <w:rsid w:val="00B635AC"/>
    <w:rsid w:val="00B638D2"/>
    <w:rsid w:val="00B63DF0"/>
    <w:rsid w:val="00B64139"/>
    <w:rsid w:val="00B64EFC"/>
    <w:rsid w:val="00B65129"/>
    <w:rsid w:val="00B65E8B"/>
    <w:rsid w:val="00B65FA8"/>
    <w:rsid w:val="00B664E7"/>
    <w:rsid w:val="00B66F24"/>
    <w:rsid w:val="00B67507"/>
    <w:rsid w:val="00B67588"/>
    <w:rsid w:val="00B709BF"/>
    <w:rsid w:val="00B70D43"/>
    <w:rsid w:val="00B70FFC"/>
    <w:rsid w:val="00B71287"/>
    <w:rsid w:val="00B71531"/>
    <w:rsid w:val="00B71835"/>
    <w:rsid w:val="00B71E1D"/>
    <w:rsid w:val="00B7262A"/>
    <w:rsid w:val="00B744B8"/>
    <w:rsid w:val="00B74646"/>
    <w:rsid w:val="00B75524"/>
    <w:rsid w:val="00B75A05"/>
    <w:rsid w:val="00B75A4A"/>
    <w:rsid w:val="00B75B5D"/>
    <w:rsid w:val="00B75D19"/>
    <w:rsid w:val="00B767EF"/>
    <w:rsid w:val="00B776E0"/>
    <w:rsid w:val="00B77727"/>
    <w:rsid w:val="00B77E24"/>
    <w:rsid w:val="00B81135"/>
    <w:rsid w:val="00B81513"/>
    <w:rsid w:val="00B817D4"/>
    <w:rsid w:val="00B81C26"/>
    <w:rsid w:val="00B81E2C"/>
    <w:rsid w:val="00B825A9"/>
    <w:rsid w:val="00B82F21"/>
    <w:rsid w:val="00B832A0"/>
    <w:rsid w:val="00B839F3"/>
    <w:rsid w:val="00B842A3"/>
    <w:rsid w:val="00B84455"/>
    <w:rsid w:val="00B844DA"/>
    <w:rsid w:val="00B85A03"/>
    <w:rsid w:val="00B85AED"/>
    <w:rsid w:val="00B85AF3"/>
    <w:rsid w:val="00B85B10"/>
    <w:rsid w:val="00B862DF"/>
    <w:rsid w:val="00B8689E"/>
    <w:rsid w:val="00B875A7"/>
    <w:rsid w:val="00B87CE1"/>
    <w:rsid w:val="00B87D4F"/>
    <w:rsid w:val="00B909F6"/>
    <w:rsid w:val="00B91089"/>
    <w:rsid w:val="00B91495"/>
    <w:rsid w:val="00B91498"/>
    <w:rsid w:val="00B9244E"/>
    <w:rsid w:val="00B9293E"/>
    <w:rsid w:val="00B92FB7"/>
    <w:rsid w:val="00B93340"/>
    <w:rsid w:val="00B93855"/>
    <w:rsid w:val="00B93F18"/>
    <w:rsid w:val="00B945F5"/>
    <w:rsid w:val="00B94C13"/>
    <w:rsid w:val="00B958AD"/>
    <w:rsid w:val="00B95BB0"/>
    <w:rsid w:val="00B96356"/>
    <w:rsid w:val="00B968B8"/>
    <w:rsid w:val="00B96A75"/>
    <w:rsid w:val="00B96F74"/>
    <w:rsid w:val="00B97253"/>
    <w:rsid w:val="00B97A7D"/>
    <w:rsid w:val="00B97AE5"/>
    <w:rsid w:val="00B97B9E"/>
    <w:rsid w:val="00B97BDF"/>
    <w:rsid w:val="00B97CF0"/>
    <w:rsid w:val="00BA0483"/>
    <w:rsid w:val="00BA06AA"/>
    <w:rsid w:val="00BA0985"/>
    <w:rsid w:val="00BA127D"/>
    <w:rsid w:val="00BA130B"/>
    <w:rsid w:val="00BA1771"/>
    <w:rsid w:val="00BA182C"/>
    <w:rsid w:val="00BA1BE5"/>
    <w:rsid w:val="00BA1EB5"/>
    <w:rsid w:val="00BA1EBA"/>
    <w:rsid w:val="00BA21E7"/>
    <w:rsid w:val="00BA301C"/>
    <w:rsid w:val="00BA3454"/>
    <w:rsid w:val="00BA355D"/>
    <w:rsid w:val="00BA4F13"/>
    <w:rsid w:val="00BA50DF"/>
    <w:rsid w:val="00BA51B0"/>
    <w:rsid w:val="00BA63E4"/>
    <w:rsid w:val="00BA705C"/>
    <w:rsid w:val="00BA73E2"/>
    <w:rsid w:val="00BB0B1B"/>
    <w:rsid w:val="00BB0F35"/>
    <w:rsid w:val="00BB1A0C"/>
    <w:rsid w:val="00BB1A60"/>
    <w:rsid w:val="00BB1AA7"/>
    <w:rsid w:val="00BB2398"/>
    <w:rsid w:val="00BB3193"/>
    <w:rsid w:val="00BB367F"/>
    <w:rsid w:val="00BB3A65"/>
    <w:rsid w:val="00BB3FC5"/>
    <w:rsid w:val="00BB4112"/>
    <w:rsid w:val="00BB489C"/>
    <w:rsid w:val="00BB49F3"/>
    <w:rsid w:val="00BB5187"/>
    <w:rsid w:val="00BB5E45"/>
    <w:rsid w:val="00BB5EEC"/>
    <w:rsid w:val="00BB5F23"/>
    <w:rsid w:val="00BB67F2"/>
    <w:rsid w:val="00BB6B2B"/>
    <w:rsid w:val="00BB6EC0"/>
    <w:rsid w:val="00BB7975"/>
    <w:rsid w:val="00BB7C16"/>
    <w:rsid w:val="00BC010C"/>
    <w:rsid w:val="00BC0156"/>
    <w:rsid w:val="00BC0CC4"/>
    <w:rsid w:val="00BC0D57"/>
    <w:rsid w:val="00BC0E08"/>
    <w:rsid w:val="00BC215E"/>
    <w:rsid w:val="00BC283F"/>
    <w:rsid w:val="00BC322C"/>
    <w:rsid w:val="00BC3AA4"/>
    <w:rsid w:val="00BC4EDE"/>
    <w:rsid w:val="00BC5536"/>
    <w:rsid w:val="00BC5ED0"/>
    <w:rsid w:val="00BC7AED"/>
    <w:rsid w:val="00BC7E9E"/>
    <w:rsid w:val="00BD02C4"/>
    <w:rsid w:val="00BD04FC"/>
    <w:rsid w:val="00BD05D2"/>
    <w:rsid w:val="00BD09A7"/>
    <w:rsid w:val="00BD0B26"/>
    <w:rsid w:val="00BD1676"/>
    <w:rsid w:val="00BD1C70"/>
    <w:rsid w:val="00BD2117"/>
    <w:rsid w:val="00BD304D"/>
    <w:rsid w:val="00BD325B"/>
    <w:rsid w:val="00BD4EED"/>
    <w:rsid w:val="00BD5B21"/>
    <w:rsid w:val="00BD5C53"/>
    <w:rsid w:val="00BD5C70"/>
    <w:rsid w:val="00BD6144"/>
    <w:rsid w:val="00BD65BD"/>
    <w:rsid w:val="00BD678D"/>
    <w:rsid w:val="00BD697D"/>
    <w:rsid w:val="00BD7003"/>
    <w:rsid w:val="00BD7BC4"/>
    <w:rsid w:val="00BD7EA6"/>
    <w:rsid w:val="00BE1266"/>
    <w:rsid w:val="00BE1CA9"/>
    <w:rsid w:val="00BE2111"/>
    <w:rsid w:val="00BE3008"/>
    <w:rsid w:val="00BE358F"/>
    <w:rsid w:val="00BE3868"/>
    <w:rsid w:val="00BE4548"/>
    <w:rsid w:val="00BE51A7"/>
    <w:rsid w:val="00BE64A0"/>
    <w:rsid w:val="00BE725C"/>
    <w:rsid w:val="00BE78E5"/>
    <w:rsid w:val="00BE7ABA"/>
    <w:rsid w:val="00BF0DA2"/>
    <w:rsid w:val="00BF17E0"/>
    <w:rsid w:val="00BF1C7C"/>
    <w:rsid w:val="00BF1D06"/>
    <w:rsid w:val="00BF2628"/>
    <w:rsid w:val="00BF2E06"/>
    <w:rsid w:val="00BF2EFF"/>
    <w:rsid w:val="00BF330A"/>
    <w:rsid w:val="00BF373A"/>
    <w:rsid w:val="00BF4079"/>
    <w:rsid w:val="00BF42BC"/>
    <w:rsid w:val="00BF4597"/>
    <w:rsid w:val="00BF5B68"/>
    <w:rsid w:val="00BF6948"/>
    <w:rsid w:val="00C0002F"/>
    <w:rsid w:val="00C006A0"/>
    <w:rsid w:val="00C00F9B"/>
    <w:rsid w:val="00C0109A"/>
    <w:rsid w:val="00C01247"/>
    <w:rsid w:val="00C02E22"/>
    <w:rsid w:val="00C036F8"/>
    <w:rsid w:val="00C039E5"/>
    <w:rsid w:val="00C04294"/>
    <w:rsid w:val="00C0477A"/>
    <w:rsid w:val="00C049BC"/>
    <w:rsid w:val="00C04A14"/>
    <w:rsid w:val="00C04DC3"/>
    <w:rsid w:val="00C04EC5"/>
    <w:rsid w:val="00C04F24"/>
    <w:rsid w:val="00C05DAE"/>
    <w:rsid w:val="00C05FB9"/>
    <w:rsid w:val="00C0611C"/>
    <w:rsid w:val="00C07A6E"/>
    <w:rsid w:val="00C07C15"/>
    <w:rsid w:val="00C1011E"/>
    <w:rsid w:val="00C10131"/>
    <w:rsid w:val="00C11300"/>
    <w:rsid w:val="00C1233C"/>
    <w:rsid w:val="00C1272E"/>
    <w:rsid w:val="00C1285E"/>
    <w:rsid w:val="00C1326B"/>
    <w:rsid w:val="00C13519"/>
    <w:rsid w:val="00C13A6C"/>
    <w:rsid w:val="00C13AA8"/>
    <w:rsid w:val="00C14063"/>
    <w:rsid w:val="00C148AD"/>
    <w:rsid w:val="00C14C15"/>
    <w:rsid w:val="00C16830"/>
    <w:rsid w:val="00C169C6"/>
    <w:rsid w:val="00C16C1D"/>
    <w:rsid w:val="00C16FA9"/>
    <w:rsid w:val="00C1709A"/>
    <w:rsid w:val="00C1718F"/>
    <w:rsid w:val="00C1799C"/>
    <w:rsid w:val="00C21274"/>
    <w:rsid w:val="00C21FBD"/>
    <w:rsid w:val="00C22148"/>
    <w:rsid w:val="00C22357"/>
    <w:rsid w:val="00C2259D"/>
    <w:rsid w:val="00C22AA6"/>
    <w:rsid w:val="00C22D18"/>
    <w:rsid w:val="00C23D07"/>
    <w:rsid w:val="00C246D8"/>
    <w:rsid w:val="00C24D6C"/>
    <w:rsid w:val="00C2542E"/>
    <w:rsid w:val="00C2550B"/>
    <w:rsid w:val="00C25D72"/>
    <w:rsid w:val="00C25DF5"/>
    <w:rsid w:val="00C268FF"/>
    <w:rsid w:val="00C26F1B"/>
    <w:rsid w:val="00C2712E"/>
    <w:rsid w:val="00C27262"/>
    <w:rsid w:val="00C30352"/>
    <w:rsid w:val="00C304B2"/>
    <w:rsid w:val="00C304F1"/>
    <w:rsid w:val="00C305F7"/>
    <w:rsid w:val="00C30809"/>
    <w:rsid w:val="00C31AB5"/>
    <w:rsid w:val="00C3241E"/>
    <w:rsid w:val="00C327B8"/>
    <w:rsid w:val="00C328F8"/>
    <w:rsid w:val="00C32B9B"/>
    <w:rsid w:val="00C3330F"/>
    <w:rsid w:val="00C338B8"/>
    <w:rsid w:val="00C342F0"/>
    <w:rsid w:val="00C34B76"/>
    <w:rsid w:val="00C34C6D"/>
    <w:rsid w:val="00C3525A"/>
    <w:rsid w:val="00C36640"/>
    <w:rsid w:val="00C369E9"/>
    <w:rsid w:val="00C36B58"/>
    <w:rsid w:val="00C36F6C"/>
    <w:rsid w:val="00C37410"/>
    <w:rsid w:val="00C379A5"/>
    <w:rsid w:val="00C40023"/>
    <w:rsid w:val="00C40684"/>
    <w:rsid w:val="00C41966"/>
    <w:rsid w:val="00C42ACE"/>
    <w:rsid w:val="00C43D61"/>
    <w:rsid w:val="00C4457F"/>
    <w:rsid w:val="00C4573C"/>
    <w:rsid w:val="00C45979"/>
    <w:rsid w:val="00C467B5"/>
    <w:rsid w:val="00C46EE2"/>
    <w:rsid w:val="00C47027"/>
    <w:rsid w:val="00C4721C"/>
    <w:rsid w:val="00C473E2"/>
    <w:rsid w:val="00C4775C"/>
    <w:rsid w:val="00C47A22"/>
    <w:rsid w:val="00C47A48"/>
    <w:rsid w:val="00C47B14"/>
    <w:rsid w:val="00C50199"/>
    <w:rsid w:val="00C50548"/>
    <w:rsid w:val="00C508F0"/>
    <w:rsid w:val="00C50CE8"/>
    <w:rsid w:val="00C5135A"/>
    <w:rsid w:val="00C51B56"/>
    <w:rsid w:val="00C524C7"/>
    <w:rsid w:val="00C52C5C"/>
    <w:rsid w:val="00C52D59"/>
    <w:rsid w:val="00C53106"/>
    <w:rsid w:val="00C53929"/>
    <w:rsid w:val="00C539D4"/>
    <w:rsid w:val="00C53C21"/>
    <w:rsid w:val="00C5434C"/>
    <w:rsid w:val="00C54AB4"/>
    <w:rsid w:val="00C55190"/>
    <w:rsid w:val="00C55326"/>
    <w:rsid w:val="00C578EA"/>
    <w:rsid w:val="00C5796F"/>
    <w:rsid w:val="00C57F3E"/>
    <w:rsid w:val="00C60512"/>
    <w:rsid w:val="00C60A43"/>
    <w:rsid w:val="00C60F5A"/>
    <w:rsid w:val="00C6161C"/>
    <w:rsid w:val="00C61648"/>
    <w:rsid w:val="00C61AE4"/>
    <w:rsid w:val="00C645EE"/>
    <w:rsid w:val="00C652AF"/>
    <w:rsid w:val="00C6556C"/>
    <w:rsid w:val="00C679E7"/>
    <w:rsid w:val="00C70125"/>
    <w:rsid w:val="00C712C6"/>
    <w:rsid w:val="00C72106"/>
    <w:rsid w:val="00C726F2"/>
    <w:rsid w:val="00C72C25"/>
    <w:rsid w:val="00C735A0"/>
    <w:rsid w:val="00C74239"/>
    <w:rsid w:val="00C7497E"/>
    <w:rsid w:val="00C757DF"/>
    <w:rsid w:val="00C758F7"/>
    <w:rsid w:val="00C75F62"/>
    <w:rsid w:val="00C76050"/>
    <w:rsid w:val="00C76066"/>
    <w:rsid w:val="00C76421"/>
    <w:rsid w:val="00C7697A"/>
    <w:rsid w:val="00C77744"/>
    <w:rsid w:val="00C77971"/>
    <w:rsid w:val="00C81427"/>
    <w:rsid w:val="00C81DA9"/>
    <w:rsid w:val="00C826C5"/>
    <w:rsid w:val="00C82D37"/>
    <w:rsid w:val="00C82FE0"/>
    <w:rsid w:val="00C842CA"/>
    <w:rsid w:val="00C84659"/>
    <w:rsid w:val="00C849A9"/>
    <w:rsid w:val="00C851B8"/>
    <w:rsid w:val="00C85739"/>
    <w:rsid w:val="00C85D18"/>
    <w:rsid w:val="00C86268"/>
    <w:rsid w:val="00C867D8"/>
    <w:rsid w:val="00C868F9"/>
    <w:rsid w:val="00C87178"/>
    <w:rsid w:val="00C872CF"/>
    <w:rsid w:val="00C90C99"/>
    <w:rsid w:val="00C90FFC"/>
    <w:rsid w:val="00C91498"/>
    <w:rsid w:val="00C9186D"/>
    <w:rsid w:val="00C91F3F"/>
    <w:rsid w:val="00C92749"/>
    <w:rsid w:val="00C9291C"/>
    <w:rsid w:val="00C92A12"/>
    <w:rsid w:val="00C92DA3"/>
    <w:rsid w:val="00C935FC"/>
    <w:rsid w:val="00C9384F"/>
    <w:rsid w:val="00C93A72"/>
    <w:rsid w:val="00C94191"/>
    <w:rsid w:val="00C941D1"/>
    <w:rsid w:val="00C95299"/>
    <w:rsid w:val="00C96440"/>
    <w:rsid w:val="00C96714"/>
    <w:rsid w:val="00C97F2D"/>
    <w:rsid w:val="00CA1308"/>
    <w:rsid w:val="00CA1C0D"/>
    <w:rsid w:val="00CA2424"/>
    <w:rsid w:val="00CA247F"/>
    <w:rsid w:val="00CA2891"/>
    <w:rsid w:val="00CA2B05"/>
    <w:rsid w:val="00CA4664"/>
    <w:rsid w:val="00CA488F"/>
    <w:rsid w:val="00CA498D"/>
    <w:rsid w:val="00CA53C5"/>
    <w:rsid w:val="00CA5909"/>
    <w:rsid w:val="00CA5A6A"/>
    <w:rsid w:val="00CA5E34"/>
    <w:rsid w:val="00CA5E72"/>
    <w:rsid w:val="00CA66C6"/>
    <w:rsid w:val="00CA681F"/>
    <w:rsid w:val="00CA6924"/>
    <w:rsid w:val="00CA6F96"/>
    <w:rsid w:val="00CA77E1"/>
    <w:rsid w:val="00CB1B0A"/>
    <w:rsid w:val="00CB2002"/>
    <w:rsid w:val="00CB25E3"/>
    <w:rsid w:val="00CB2923"/>
    <w:rsid w:val="00CB2C0E"/>
    <w:rsid w:val="00CB338D"/>
    <w:rsid w:val="00CB3E58"/>
    <w:rsid w:val="00CB4267"/>
    <w:rsid w:val="00CB467A"/>
    <w:rsid w:val="00CB6057"/>
    <w:rsid w:val="00CB62EA"/>
    <w:rsid w:val="00CB6449"/>
    <w:rsid w:val="00CB6474"/>
    <w:rsid w:val="00CB666F"/>
    <w:rsid w:val="00CB68CF"/>
    <w:rsid w:val="00CB6FF9"/>
    <w:rsid w:val="00CB70DD"/>
    <w:rsid w:val="00CB7312"/>
    <w:rsid w:val="00CB7452"/>
    <w:rsid w:val="00CB757F"/>
    <w:rsid w:val="00CB79F8"/>
    <w:rsid w:val="00CB7AD6"/>
    <w:rsid w:val="00CC06A0"/>
    <w:rsid w:val="00CC073B"/>
    <w:rsid w:val="00CC0CC1"/>
    <w:rsid w:val="00CC1F98"/>
    <w:rsid w:val="00CC2D18"/>
    <w:rsid w:val="00CC3295"/>
    <w:rsid w:val="00CC3DF0"/>
    <w:rsid w:val="00CC444E"/>
    <w:rsid w:val="00CC46F5"/>
    <w:rsid w:val="00CC5152"/>
    <w:rsid w:val="00CC541D"/>
    <w:rsid w:val="00CC673B"/>
    <w:rsid w:val="00CC7CEA"/>
    <w:rsid w:val="00CD0457"/>
    <w:rsid w:val="00CD0D67"/>
    <w:rsid w:val="00CD18C6"/>
    <w:rsid w:val="00CD1929"/>
    <w:rsid w:val="00CD1A47"/>
    <w:rsid w:val="00CD1E15"/>
    <w:rsid w:val="00CD291E"/>
    <w:rsid w:val="00CD2F0C"/>
    <w:rsid w:val="00CD34AE"/>
    <w:rsid w:val="00CD3701"/>
    <w:rsid w:val="00CD4643"/>
    <w:rsid w:val="00CD5D18"/>
    <w:rsid w:val="00CD7540"/>
    <w:rsid w:val="00CE0082"/>
    <w:rsid w:val="00CE0358"/>
    <w:rsid w:val="00CE05CC"/>
    <w:rsid w:val="00CE0ABD"/>
    <w:rsid w:val="00CE1258"/>
    <w:rsid w:val="00CE199D"/>
    <w:rsid w:val="00CE1A5C"/>
    <w:rsid w:val="00CE1F27"/>
    <w:rsid w:val="00CE258B"/>
    <w:rsid w:val="00CE272D"/>
    <w:rsid w:val="00CE2D3C"/>
    <w:rsid w:val="00CE2FB0"/>
    <w:rsid w:val="00CE32C8"/>
    <w:rsid w:val="00CE33F9"/>
    <w:rsid w:val="00CE407E"/>
    <w:rsid w:val="00CE4181"/>
    <w:rsid w:val="00CE4515"/>
    <w:rsid w:val="00CE4772"/>
    <w:rsid w:val="00CE4C22"/>
    <w:rsid w:val="00CE4CAE"/>
    <w:rsid w:val="00CE4E1E"/>
    <w:rsid w:val="00CE69CC"/>
    <w:rsid w:val="00CE6B8B"/>
    <w:rsid w:val="00CE6E28"/>
    <w:rsid w:val="00CE7A77"/>
    <w:rsid w:val="00CE7FA8"/>
    <w:rsid w:val="00CF042F"/>
    <w:rsid w:val="00CF0631"/>
    <w:rsid w:val="00CF0C23"/>
    <w:rsid w:val="00CF0D37"/>
    <w:rsid w:val="00CF0E56"/>
    <w:rsid w:val="00CF1817"/>
    <w:rsid w:val="00CF2474"/>
    <w:rsid w:val="00CF332A"/>
    <w:rsid w:val="00CF3F73"/>
    <w:rsid w:val="00CF4DA4"/>
    <w:rsid w:val="00CF617E"/>
    <w:rsid w:val="00CF62FD"/>
    <w:rsid w:val="00CF67B3"/>
    <w:rsid w:val="00D00421"/>
    <w:rsid w:val="00D00496"/>
    <w:rsid w:val="00D007D3"/>
    <w:rsid w:val="00D0080F"/>
    <w:rsid w:val="00D00FEC"/>
    <w:rsid w:val="00D01727"/>
    <w:rsid w:val="00D02AA6"/>
    <w:rsid w:val="00D03158"/>
    <w:rsid w:val="00D03881"/>
    <w:rsid w:val="00D03939"/>
    <w:rsid w:val="00D06136"/>
    <w:rsid w:val="00D06289"/>
    <w:rsid w:val="00D06D72"/>
    <w:rsid w:val="00D07056"/>
    <w:rsid w:val="00D079FD"/>
    <w:rsid w:val="00D10C71"/>
    <w:rsid w:val="00D11AB0"/>
    <w:rsid w:val="00D11D21"/>
    <w:rsid w:val="00D134E9"/>
    <w:rsid w:val="00D13702"/>
    <w:rsid w:val="00D13BE3"/>
    <w:rsid w:val="00D13D19"/>
    <w:rsid w:val="00D1414B"/>
    <w:rsid w:val="00D147D0"/>
    <w:rsid w:val="00D149A4"/>
    <w:rsid w:val="00D14C87"/>
    <w:rsid w:val="00D14C99"/>
    <w:rsid w:val="00D14FE6"/>
    <w:rsid w:val="00D150ED"/>
    <w:rsid w:val="00D15DE1"/>
    <w:rsid w:val="00D16883"/>
    <w:rsid w:val="00D17C40"/>
    <w:rsid w:val="00D17E35"/>
    <w:rsid w:val="00D20130"/>
    <w:rsid w:val="00D21562"/>
    <w:rsid w:val="00D21B4A"/>
    <w:rsid w:val="00D21E8C"/>
    <w:rsid w:val="00D2215A"/>
    <w:rsid w:val="00D229DB"/>
    <w:rsid w:val="00D22E27"/>
    <w:rsid w:val="00D235BD"/>
    <w:rsid w:val="00D2387D"/>
    <w:rsid w:val="00D24E65"/>
    <w:rsid w:val="00D24F4E"/>
    <w:rsid w:val="00D258D7"/>
    <w:rsid w:val="00D27ADA"/>
    <w:rsid w:val="00D30449"/>
    <w:rsid w:val="00D32711"/>
    <w:rsid w:val="00D32D0C"/>
    <w:rsid w:val="00D32F5C"/>
    <w:rsid w:val="00D33559"/>
    <w:rsid w:val="00D335F3"/>
    <w:rsid w:val="00D33606"/>
    <w:rsid w:val="00D33A66"/>
    <w:rsid w:val="00D33C0E"/>
    <w:rsid w:val="00D34877"/>
    <w:rsid w:val="00D35205"/>
    <w:rsid w:val="00D35246"/>
    <w:rsid w:val="00D357EA"/>
    <w:rsid w:val="00D35858"/>
    <w:rsid w:val="00D35BC8"/>
    <w:rsid w:val="00D36C8E"/>
    <w:rsid w:val="00D37191"/>
    <w:rsid w:val="00D37273"/>
    <w:rsid w:val="00D37DF4"/>
    <w:rsid w:val="00D37FD8"/>
    <w:rsid w:val="00D403F2"/>
    <w:rsid w:val="00D4195B"/>
    <w:rsid w:val="00D41F50"/>
    <w:rsid w:val="00D43877"/>
    <w:rsid w:val="00D44193"/>
    <w:rsid w:val="00D441B5"/>
    <w:rsid w:val="00D44EA4"/>
    <w:rsid w:val="00D45271"/>
    <w:rsid w:val="00D454B6"/>
    <w:rsid w:val="00D4643A"/>
    <w:rsid w:val="00D4685A"/>
    <w:rsid w:val="00D46B67"/>
    <w:rsid w:val="00D478E0"/>
    <w:rsid w:val="00D47AD4"/>
    <w:rsid w:val="00D5042D"/>
    <w:rsid w:val="00D50BA3"/>
    <w:rsid w:val="00D51BA9"/>
    <w:rsid w:val="00D52765"/>
    <w:rsid w:val="00D52E15"/>
    <w:rsid w:val="00D53294"/>
    <w:rsid w:val="00D54045"/>
    <w:rsid w:val="00D54B8C"/>
    <w:rsid w:val="00D5511D"/>
    <w:rsid w:val="00D56AED"/>
    <w:rsid w:val="00D5771C"/>
    <w:rsid w:val="00D6059A"/>
    <w:rsid w:val="00D6075D"/>
    <w:rsid w:val="00D60A2F"/>
    <w:rsid w:val="00D61B2D"/>
    <w:rsid w:val="00D61BF9"/>
    <w:rsid w:val="00D624D3"/>
    <w:rsid w:val="00D62571"/>
    <w:rsid w:val="00D62969"/>
    <w:rsid w:val="00D62FB5"/>
    <w:rsid w:val="00D63765"/>
    <w:rsid w:val="00D63EEE"/>
    <w:rsid w:val="00D64825"/>
    <w:rsid w:val="00D64B29"/>
    <w:rsid w:val="00D64D64"/>
    <w:rsid w:val="00D650C5"/>
    <w:rsid w:val="00D65B69"/>
    <w:rsid w:val="00D65E81"/>
    <w:rsid w:val="00D66553"/>
    <w:rsid w:val="00D66931"/>
    <w:rsid w:val="00D7023E"/>
    <w:rsid w:val="00D70D35"/>
    <w:rsid w:val="00D70D9D"/>
    <w:rsid w:val="00D711C3"/>
    <w:rsid w:val="00D711F0"/>
    <w:rsid w:val="00D722EF"/>
    <w:rsid w:val="00D723F3"/>
    <w:rsid w:val="00D75088"/>
    <w:rsid w:val="00D75F81"/>
    <w:rsid w:val="00D761DB"/>
    <w:rsid w:val="00D76745"/>
    <w:rsid w:val="00D76B0A"/>
    <w:rsid w:val="00D7710D"/>
    <w:rsid w:val="00D77AD1"/>
    <w:rsid w:val="00D77F68"/>
    <w:rsid w:val="00D80149"/>
    <w:rsid w:val="00D803A5"/>
    <w:rsid w:val="00D804D9"/>
    <w:rsid w:val="00D80661"/>
    <w:rsid w:val="00D80684"/>
    <w:rsid w:val="00D809F1"/>
    <w:rsid w:val="00D82B64"/>
    <w:rsid w:val="00D834AF"/>
    <w:rsid w:val="00D83856"/>
    <w:rsid w:val="00D83BA0"/>
    <w:rsid w:val="00D84DF7"/>
    <w:rsid w:val="00D85E86"/>
    <w:rsid w:val="00D87E09"/>
    <w:rsid w:val="00D90817"/>
    <w:rsid w:val="00D90DFD"/>
    <w:rsid w:val="00D90E1A"/>
    <w:rsid w:val="00D90F2B"/>
    <w:rsid w:val="00D90F53"/>
    <w:rsid w:val="00D9106E"/>
    <w:rsid w:val="00D91D7A"/>
    <w:rsid w:val="00D9317F"/>
    <w:rsid w:val="00D93919"/>
    <w:rsid w:val="00D93D53"/>
    <w:rsid w:val="00D94ABF"/>
    <w:rsid w:val="00D94EE7"/>
    <w:rsid w:val="00D95246"/>
    <w:rsid w:val="00D95A94"/>
    <w:rsid w:val="00D96983"/>
    <w:rsid w:val="00D971B9"/>
    <w:rsid w:val="00D97A45"/>
    <w:rsid w:val="00D97C9E"/>
    <w:rsid w:val="00DA0605"/>
    <w:rsid w:val="00DA0D59"/>
    <w:rsid w:val="00DA25D7"/>
    <w:rsid w:val="00DA310F"/>
    <w:rsid w:val="00DA3C48"/>
    <w:rsid w:val="00DA4754"/>
    <w:rsid w:val="00DA50D8"/>
    <w:rsid w:val="00DA5960"/>
    <w:rsid w:val="00DA78EE"/>
    <w:rsid w:val="00DA7EE4"/>
    <w:rsid w:val="00DA7FEA"/>
    <w:rsid w:val="00DB00EE"/>
    <w:rsid w:val="00DB0654"/>
    <w:rsid w:val="00DB0AB9"/>
    <w:rsid w:val="00DB1488"/>
    <w:rsid w:val="00DB16A5"/>
    <w:rsid w:val="00DB2660"/>
    <w:rsid w:val="00DB324E"/>
    <w:rsid w:val="00DB3CEA"/>
    <w:rsid w:val="00DB45BA"/>
    <w:rsid w:val="00DB49A4"/>
    <w:rsid w:val="00DB55C3"/>
    <w:rsid w:val="00DB5953"/>
    <w:rsid w:val="00DB5A2C"/>
    <w:rsid w:val="00DB5B91"/>
    <w:rsid w:val="00DB5EFF"/>
    <w:rsid w:val="00DB6BD9"/>
    <w:rsid w:val="00DB745B"/>
    <w:rsid w:val="00DB7D27"/>
    <w:rsid w:val="00DC010A"/>
    <w:rsid w:val="00DC037E"/>
    <w:rsid w:val="00DC05D5"/>
    <w:rsid w:val="00DC0A17"/>
    <w:rsid w:val="00DC0E36"/>
    <w:rsid w:val="00DC1DC3"/>
    <w:rsid w:val="00DC264F"/>
    <w:rsid w:val="00DC281B"/>
    <w:rsid w:val="00DC2C86"/>
    <w:rsid w:val="00DC2FA7"/>
    <w:rsid w:val="00DC3926"/>
    <w:rsid w:val="00DC4F7A"/>
    <w:rsid w:val="00DC5AD5"/>
    <w:rsid w:val="00DC7014"/>
    <w:rsid w:val="00DC7148"/>
    <w:rsid w:val="00DC7548"/>
    <w:rsid w:val="00DD0573"/>
    <w:rsid w:val="00DD0FBD"/>
    <w:rsid w:val="00DD1815"/>
    <w:rsid w:val="00DD1890"/>
    <w:rsid w:val="00DD1951"/>
    <w:rsid w:val="00DD1A45"/>
    <w:rsid w:val="00DD3711"/>
    <w:rsid w:val="00DD4570"/>
    <w:rsid w:val="00DD59CF"/>
    <w:rsid w:val="00DD6358"/>
    <w:rsid w:val="00DD6DA2"/>
    <w:rsid w:val="00DD6DA8"/>
    <w:rsid w:val="00DD70A0"/>
    <w:rsid w:val="00DE0D35"/>
    <w:rsid w:val="00DE20B3"/>
    <w:rsid w:val="00DE269B"/>
    <w:rsid w:val="00DE26AD"/>
    <w:rsid w:val="00DE2B5E"/>
    <w:rsid w:val="00DE2DB4"/>
    <w:rsid w:val="00DE2F07"/>
    <w:rsid w:val="00DE60BD"/>
    <w:rsid w:val="00DE61F9"/>
    <w:rsid w:val="00DE68CB"/>
    <w:rsid w:val="00DE68EF"/>
    <w:rsid w:val="00DE69C8"/>
    <w:rsid w:val="00DE70A6"/>
    <w:rsid w:val="00DE766A"/>
    <w:rsid w:val="00DE76EE"/>
    <w:rsid w:val="00DE7AFD"/>
    <w:rsid w:val="00DE7BC5"/>
    <w:rsid w:val="00DE7DA5"/>
    <w:rsid w:val="00DF0311"/>
    <w:rsid w:val="00DF0FFF"/>
    <w:rsid w:val="00DF13A1"/>
    <w:rsid w:val="00DF14BF"/>
    <w:rsid w:val="00DF1877"/>
    <w:rsid w:val="00DF2376"/>
    <w:rsid w:val="00DF24E2"/>
    <w:rsid w:val="00DF25FE"/>
    <w:rsid w:val="00DF3124"/>
    <w:rsid w:val="00DF31F1"/>
    <w:rsid w:val="00DF3599"/>
    <w:rsid w:val="00DF3AE1"/>
    <w:rsid w:val="00DF4A36"/>
    <w:rsid w:val="00DF4DE2"/>
    <w:rsid w:val="00DF5EE5"/>
    <w:rsid w:val="00DF67DB"/>
    <w:rsid w:val="00DF6E86"/>
    <w:rsid w:val="00DF6ED7"/>
    <w:rsid w:val="00DF7014"/>
    <w:rsid w:val="00DF7045"/>
    <w:rsid w:val="00DF70BE"/>
    <w:rsid w:val="00DF70C1"/>
    <w:rsid w:val="00DF7C4B"/>
    <w:rsid w:val="00E00BB9"/>
    <w:rsid w:val="00E01555"/>
    <w:rsid w:val="00E0268B"/>
    <w:rsid w:val="00E02AE0"/>
    <w:rsid w:val="00E02C3B"/>
    <w:rsid w:val="00E03077"/>
    <w:rsid w:val="00E033E1"/>
    <w:rsid w:val="00E03FE0"/>
    <w:rsid w:val="00E04059"/>
    <w:rsid w:val="00E045BC"/>
    <w:rsid w:val="00E047BF"/>
    <w:rsid w:val="00E04A1E"/>
    <w:rsid w:val="00E04CD4"/>
    <w:rsid w:val="00E05138"/>
    <w:rsid w:val="00E0560B"/>
    <w:rsid w:val="00E05B2B"/>
    <w:rsid w:val="00E05F37"/>
    <w:rsid w:val="00E05F7A"/>
    <w:rsid w:val="00E06DFC"/>
    <w:rsid w:val="00E06F07"/>
    <w:rsid w:val="00E076E8"/>
    <w:rsid w:val="00E07AAB"/>
    <w:rsid w:val="00E07ADC"/>
    <w:rsid w:val="00E10147"/>
    <w:rsid w:val="00E10195"/>
    <w:rsid w:val="00E10F8B"/>
    <w:rsid w:val="00E115F1"/>
    <w:rsid w:val="00E11A05"/>
    <w:rsid w:val="00E11C5A"/>
    <w:rsid w:val="00E11C99"/>
    <w:rsid w:val="00E120B4"/>
    <w:rsid w:val="00E12757"/>
    <w:rsid w:val="00E12844"/>
    <w:rsid w:val="00E1334C"/>
    <w:rsid w:val="00E13F56"/>
    <w:rsid w:val="00E146B1"/>
    <w:rsid w:val="00E1494C"/>
    <w:rsid w:val="00E14BD5"/>
    <w:rsid w:val="00E14C9D"/>
    <w:rsid w:val="00E14EF7"/>
    <w:rsid w:val="00E14F4E"/>
    <w:rsid w:val="00E158B7"/>
    <w:rsid w:val="00E165C4"/>
    <w:rsid w:val="00E16B52"/>
    <w:rsid w:val="00E201DA"/>
    <w:rsid w:val="00E208D1"/>
    <w:rsid w:val="00E20D4E"/>
    <w:rsid w:val="00E2103E"/>
    <w:rsid w:val="00E214E3"/>
    <w:rsid w:val="00E217F1"/>
    <w:rsid w:val="00E223CA"/>
    <w:rsid w:val="00E22450"/>
    <w:rsid w:val="00E2261B"/>
    <w:rsid w:val="00E226C3"/>
    <w:rsid w:val="00E22A16"/>
    <w:rsid w:val="00E22BA5"/>
    <w:rsid w:val="00E23862"/>
    <w:rsid w:val="00E2395D"/>
    <w:rsid w:val="00E241E7"/>
    <w:rsid w:val="00E24CB0"/>
    <w:rsid w:val="00E250DD"/>
    <w:rsid w:val="00E25A3F"/>
    <w:rsid w:val="00E25F03"/>
    <w:rsid w:val="00E25FB3"/>
    <w:rsid w:val="00E26B52"/>
    <w:rsid w:val="00E26CCA"/>
    <w:rsid w:val="00E270A0"/>
    <w:rsid w:val="00E27791"/>
    <w:rsid w:val="00E2784A"/>
    <w:rsid w:val="00E27A7C"/>
    <w:rsid w:val="00E27F1C"/>
    <w:rsid w:val="00E300A0"/>
    <w:rsid w:val="00E30A12"/>
    <w:rsid w:val="00E31199"/>
    <w:rsid w:val="00E31677"/>
    <w:rsid w:val="00E326AB"/>
    <w:rsid w:val="00E32FAD"/>
    <w:rsid w:val="00E33161"/>
    <w:rsid w:val="00E33F03"/>
    <w:rsid w:val="00E34CF0"/>
    <w:rsid w:val="00E34F9B"/>
    <w:rsid w:val="00E3587A"/>
    <w:rsid w:val="00E36413"/>
    <w:rsid w:val="00E36529"/>
    <w:rsid w:val="00E3696F"/>
    <w:rsid w:val="00E3788D"/>
    <w:rsid w:val="00E4029D"/>
    <w:rsid w:val="00E40745"/>
    <w:rsid w:val="00E4095B"/>
    <w:rsid w:val="00E40A36"/>
    <w:rsid w:val="00E40C87"/>
    <w:rsid w:val="00E41A0D"/>
    <w:rsid w:val="00E4220B"/>
    <w:rsid w:val="00E422BB"/>
    <w:rsid w:val="00E425D2"/>
    <w:rsid w:val="00E42E36"/>
    <w:rsid w:val="00E43380"/>
    <w:rsid w:val="00E438DC"/>
    <w:rsid w:val="00E43C41"/>
    <w:rsid w:val="00E43F8B"/>
    <w:rsid w:val="00E440DA"/>
    <w:rsid w:val="00E444FE"/>
    <w:rsid w:val="00E44C2E"/>
    <w:rsid w:val="00E4525D"/>
    <w:rsid w:val="00E456D0"/>
    <w:rsid w:val="00E45FD6"/>
    <w:rsid w:val="00E46679"/>
    <w:rsid w:val="00E4675B"/>
    <w:rsid w:val="00E46D73"/>
    <w:rsid w:val="00E4710B"/>
    <w:rsid w:val="00E47694"/>
    <w:rsid w:val="00E51ABD"/>
    <w:rsid w:val="00E51EBD"/>
    <w:rsid w:val="00E52028"/>
    <w:rsid w:val="00E520E4"/>
    <w:rsid w:val="00E528B7"/>
    <w:rsid w:val="00E5294B"/>
    <w:rsid w:val="00E52AF6"/>
    <w:rsid w:val="00E52B14"/>
    <w:rsid w:val="00E54387"/>
    <w:rsid w:val="00E55940"/>
    <w:rsid w:val="00E55CAF"/>
    <w:rsid w:val="00E55ED0"/>
    <w:rsid w:val="00E5610C"/>
    <w:rsid w:val="00E564D6"/>
    <w:rsid w:val="00E5680E"/>
    <w:rsid w:val="00E56BA1"/>
    <w:rsid w:val="00E56D78"/>
    <w:rsid w:val="00E57865"/>
    <w:rsid w:val="00E57B9E"/>
    <w:rsid w:val="00E60324"/>
    <w:rsid w:val="00E603FE"/>
    <w:rsid w:val="00E60556"/>
    <w:rsid w:val="00E608E8"/>
    <w:rsid w:val="00E60DE5"/>
    <w:rsid w:val="00E6176C"/>
    <w:rsid w:val="00E62EC7"/>
    <w:rsid w:val="00E63018"/>
    <w:rsid w:val="00E63313"/>
    <w:rsid w:val="00E636B9"/>
    <w:rsid w:val="00E63845"/>
    <w:rsid w:val="00E64901"/>
    <w:rsid w:val="00E65E95"/>
    <w:rsid w:val="00E66B58"/>
    <w:rsid w:val="00E674CC"/>
    <w:rsid w:val="00E70811"/>
    <w:rsid w:val="00E7183E"/>
    <w:rsid w:val="00E71FF9"/>
    <w:rsid w:val="00E7234C"/>
    <w:rsid w:val="00E72577"/>
    <w:rsid w:val="00E72FBE"/>
    <w:rsid w:val="00E7353C"/>
    <w:rsid w:val="00E74418"/>
    <w:rsid w:val="00E7459E"/>
    <w:rsid w:val="00E74605"/>
    <w:rsid w:val="00E746A9"/>
    <w:rsid w:val="00E758C8"/>
    <w:rsid w:val="00E75DEE"/>
    <w:rsid w:val="00E768C2"/>
    <w:rsid w:val="00E76933"/>
    <w:rsid w:val="00E76EC1"/>
    <w:rsid w:val="00E77056"/>
    <w:rsid w:val="00E77BCC"/>
    <w:rsid w:val="00E8005F"/>
    <w:rsid w:val="00E803D9"/>
    <w:rsid w:val="00E80992"/>
    <w:rsid w:val="00E80B4A"/>
    <w:rsid w:val="00E813C5"/>
    <w:rsid w:val="00E814E4"/>
    <w:rsid w:val="00E8174F"/>
    <w:rsid w:val="00E81947"/>
    <w:rsid w:val="00E82261"/>
    <w:rsid w:val="00E829BD"/>
    <w:rsid w:val="00E83124"/>
    <w:rsid w:val="00E833B7"/>
    <w:rsid w:val="00E84008"/>
    <w:rsid w:val="00E85A5C"/>
    <w:rsid w:val="00E85CBD"/>
    <w:rsid w:val="00E85E7B"/>
    <w:rsid w:val="00E86B9C"/>
    <w:rsid w:val="00E86BB6"/>
    <w:rsid w:val="00E8731A"/>
    <w:rsid w:val="00E8799A"/>
    <w:rsid w:val="00E87DF8"/>
    <w:rsid w:val="00E90334"/>
    <w:rsid w:val="00E90622"/>
    <w:rsid w:val="00E908C9"/>
    <w:rsid w:val="00E90B68"/>
    <w:rsid w:val="00E90FD5"/>
    <w:rsid w:val="00E91538"/>
    <w:rsid w:val="00E91829"/>
    <w:rsid w:val="00E919D8"/>
    <w:rsid w:val="00E924E4"/>
    <w:rsid w:val="00E94836"/>
    <w:rsid w:val="00E955E7"/>
    <w:rsid w:val="00E95920"/>
    <w:rsid w:val="00E9734E"/>
    <w:rsid w:val="00E973BF"/>
    <w:rsid w:val="00E97428"/>
    <w:rsid w:val="00E97730"/>
    <w:rsid w:val="00EA03E2"/>
    <w:rsid w:val="00EA08AC"/>
    <w:rsid w:val="00EA0905"/>
    <w:rsid w:val="00EA137F"/>
    <w:rsid w:val="00EA1E94"/>
    <w:rsid w:val="00EA23BF"/>
    <w:rsid w:val="00EA2419"/>
    <w:rsid w:val="00EA34E2"/>
    <w:rsid w:val="00EA3586"/>
    <w:rsid w:val="00EA3730"/>
    <w:rsid w:val="00EA4469"/>
    <w:rsid w:val="00EA4C12"/>
    <w:rsid w:val="00EA598A"/>
    <w:rsid w:val="00EA684E"/>
    <w:rsid w:val="00EA6A27"/>
    <w:rsid w:val="00EA6AA2"/>
    <w:rsid w:val="00EA6EB3"/>
    <w:rsid w:val="00EA7E4B"/>
    <w:rsid w:val="00EB05AA"/>
    <w:rsid w:val="00EB125C"/>
    <w:rsid w:val="00EB1A71"/>
    <w:rsid w:val="00EB1B9B"/>
    <w:rsid w:val="00EB24E8"/>
    <w:rsid w:val="00EB27BF"/>
    <w:rsid w:val="00EB2D88"/>
    <w:rsid w:val="00EB2E9F"/>
    <w:rsid w:val="00EB339D"/>
    <w:rsid w:val="00EB37A0"/>
    <w:rsid w:val="00EB4B6B"/>
    <w:rsid w:val="00EB58BF"/>
    <w:rsid w:val="00EB5F39"/>
    <w:rsid w:val="00EB6C9F"/>
    <w:rsid w:val="00EB728E"/>
    <w:rsid w:val="00EB7D49"/>
    <w:rsid w:val="00EC0ADD"/>
    <w:rsid w:val="00EC1162"/>
    <w:rsid w:val="00EC1197"/>
    <w:rsid w:val="00EC11A2"/>
    <w:rsid w:val="00EC1D1F"/>
    <w:rsid w:val="00EC2EA6"/>
    <w:rsid w:val="00EC2F66"/>
    <w:rsid w:val="00EC36F7"/>
    <w:rsid w:val="00EC37D7"/>
    <w:rsid w:val="00EC3C7F"/>
    <w:rsid w:val="00EC503F"/>
    <w:rsid w:val="00EC50BC"/>
    <w:rsid w:val="00EC52B7"/>
    <w:rsid w:val="00EC562B"/>
    <w:rsid w:val="00EC5702"/>
    <w:rsid w:val="00EC607D"/>
    <w:rsid w:val="00EC670E"/>
    <w:rsid w:val="00EC68E5"/>
    <w:rsid w:val="00EC6BD3"/>
    <w:rsid w:val="00EC7A4C"/>
    <w:rsid w:val="00EC7DF8"/>
    <w:rsid w:val="00ED1031"/>
    <w:rsid w:val="00ED11CF"/>
    <w:rsid w:val="00ED1A6D"/>
    <w:rsid w:val="00ED1B0E"/>
    <w:rsid w:val="00ED2B3E"/>
    <w:rsid w:val="00ED389E"/>
    <w:rsid w:val="00ED43C2"/>
    <w:rsid w:val="00ED45AE"/>
    <w:rsid w:val="00ED53AE"/>
    <w:rsid w:val="00ED5940"/>
    <w:rsid w:val="00ED5A50"/>
    <w:rsid w:val="00ED5D11"/>
    <w:rsid w:val="00ED6F59"/>
    <w:rsid w:val="00ED74D3"/>
    <w:rsid w:val="00ED7865"/>
    <w:rsid w:val="00ED79FC"/>
    <w:rsid w:val="00EE01DD"/>
    <w:rsid w:val="00EE07C5"/>
    <w:rsid w:val="00EE0941"/>
    <w:rsid w:val="00EE0ACB"/>
    <w:rsid w:val="00EE12B4"/>
    <w:rsid w:val="00EE1502"/>
    <w:rsid w:val="00EE20DD"/>
    <w:rsid w:val="00EE226A"/>
    <w:rsid w:val="00EE2622"/>
    <w:rsid w:val="00EE2DA2"/>
    <w:rsid w:val="00EE3089"/>
    <w:rsid w:val="00EE3764"/>
    <w:rsid w:val="00EE3B91"/>
    <w:rsid w:val="00EE46C6"/>
    <w:rsid w:val="00EE4E19"/>
    <w:rsid w:val="00EE4E6A"/>
    <w:rsid w:val="00EE527A"/>
    <w:rsid w:val="00EE547E"/>
    <w:rsid w:val="00EE64C7"/>
    <w:rsid w:val="00EE7418"/>
    <w:rsid w:val="00EE7886"/>
    <w:rsid w:val="00EE7B25"/>
    <w:rsid w:val="00EF0540"/>
    <w:rsid w:val="00EF05B4"/>
    <w:rsid w:val="00EF135A"/>
    <w:rsid w:val="00EF1D1A"/>
    <w:rsid w:val="00EF1E24"/>
    <w:rsid w:val="00EF245C"/>
    <w:rsid w:val="00EF2559"/>
    <w:rsid w:val="00EF27A7"/>
    <w:rsid w:val="00EF29CF"/>
    <w:rsid w:val="00EF37B1"/>
    <w:rsid w:val="00EF4336"/>
    <w:rsid w:val="00EF4568"/>
    <w:rsid w:val="00EF61EF"/>
    <w:rsid w:val="00EF69C5"/>
    <w:rsid w:val="00EF7129"/>
    <w:rsid w:val="00EF71EF"/>
    <w:rsid w:val="00EF72E0"/>
    <w:rsid w:val="00F00424"/>
    <w:rsid w:val="00F0043B"/>
    <w:rsid w:val="00F009AA"/>
    <w:rsid w:val="00F00BC9"/>
    <w:rsid w:val="00F01263"/>
    <w:rsid w:val="00F0314A"/>
    <w:rsid w:val="00F03492"/>
    <w:rsid w:val="00F03974"/>
    <w:rsid w:val="00F03D73"/>
    <w:rsid w:val="00F043C7"/>
    <w:rsid w:val="00F04505"/>
    <w:rsid w:val="00F068BB"/>
    <w:rsid w:val="00F072A7"/>
    <w:rsid w:val="00F07560"/>
    <w:rsid w:val="00F10C13"/>
    <w:rsid w:val="00F11DC5"/>
    <w:rsid w:val="00F1275E"/>
    <w:rsid w:val="00F13517"/>
    <w:rsid w:val="00F13694"/>
    <w:rsid w:val="00F137E0"/>
    <w:rsid w:val="00F13884"/>
    <w:rsid w:val="00F13C79"/>
    <w:rsid w:val="00F147C9"/>
    <w:rsid w:val="00F14811"/>
    <w:rsid w:val="00F14AF0"/>
    <w:rsid w:val="00F14DB1"/>
    <w:rsid w:val="00F14EA9"/>
    <w:rsid w:val="00F154E2"/>
    <w:rsid w:val="00F16CD0"/>
    <w:rsid w:val="00F16E42"/>
    <w:rsid w:val="00F17A81"/>
    <w:rsid w:val="00F204B3"/>
    <w:rsid w:val="00F2051D"/>
    <w:rsid w:val="00F226CD"/>
    <w:rsid w:val="00F23043"/>
    <w:rsid w:val="00F230F1"/>
    <w:rsid w:val="00F23557"/>
    <w:rsid w:val="00F23883"/>
    <w:rsid w:val="00F243D2"/>
    <w:rsid w:val="00F246A6"/>
    <w:rsid w:val="00F247ED"/>
    <w:rsid w:val="00F249E8"/>
    <w:rsid w:val="00F25D8C"/>
    <w:rsid w:val="00F270B7"/>
    <w:rsid w:val="00F27240"/>
    <w:rsid w:val="00F2727E"/>
    <w:rsid w:val="00F2766A"/>
    <w:rsid w:val="00F27AC3"/>
    <w:rsid w:val="00F27B56"/>
    <w:rsid w:val="00F30F83"/>
    <w:rsid w:val="00F31B9B"/>
    <w:rsid w:val="00F324C7"/>
    <w:rsid w:val="00F332D7"/>
    <w:rsid w:val="00F33661"/>
    <w:rsid w:val="00F339FE"/>
    <w:rsid w:val="00F33CFE"/>
    <w:rsid w:val="00F345A4"/>
    <w:rsid w:val="00F34AD0"/>
    <w:rsid w:val="00F34C11"/>
    <w:rsid w:val="00F361E0"/>
    <w:rsid w:val="00F36381"/>
    <w:rsid w:val="00F4039D"/>
    <w:rsid w:val="00F40677"/>
    <w:rsid w:val="00F4093A"/>
    <w:rsid w:val="00F409FD"/>
    <w:rsid w:val="00F40AA1"/>
    <w:rsid w:val="00F40F1D"/>
    <w:rsid w:val="00F417B3"/>
    <w:rsid w:val="00F42457"/>
    <w:rsid w:val="00F435F3"/>
    <w:rsid w:val="00F43A29"/>
    <w:rsid w:val="00F43B44"/>
    <w:rsid w:val="00F43CD8"/>
    <w:rsid w:val="00F43F01"/>
    <w:rsid w:val="00F44252"/>
    <w:rsid w:val="00F442AA"/>
    <w:rsid w:val="00F44CD2"/>
    <w:rsid w:val="00F4591D"/>
    <w:rsid w:val="00F4771C"/>
    <w:rsid w:val="00F47B26"/>
    <w:rsid w:val="00F502B9"/>
    <w:rsid w:val="00F50E89"/>
    <w:rsid w:val="00F51BD1"/>
    <w:rsid w:val="00F51F32"/>
    <w:rsid w:val="00F524F8"/>
    <w:rsid w:val="00F528FF"/>
    <w:rsid w:val="00F52A89"/>
    <w:rsid w:val="00F5487B"/>
    <w:rsid w:val="00F54DA2"/>
    <w:rsid w:val="00F55A57"/>
    <w:rsid w:val="00F55BD6"/>
    <w:rsid w:val="00F56099"/>
    <w:rsid w:val="00F56AD1"/>
    <w:rsid w:val="00F56BF3"/>
    <w:rsid w:val="00F575CD"/>
    <w:rsid w:val="00F577D2"/>
    <w:rsid w:val="00F57B5A"/>
    <w:rsid w:val="00F57F12"/>
    <w:rsid w:val="00F600D2"/>
    <w:rsid w:val="00F60296"/>
    <w:rsid w:val="00F60508"/>
    <w:rsid w:val="00F609DB"/>
    <w:rsid w:val="00F61B9B"/>
    <w:rsid w:val="00F61F10"/>
    <w:rsid w:val="00F62113"/>
    <w:rsid w:val="00F62431"/>
    <w:rsid w:val="00F62BF4"/>
    <w:rsid w:val="00F636AA"/>
    <w:rsid w:val="00F63B32"/>
    <w:rsid w:val="00F65508"/>
    <w:rsid w:val="00F65EEB"/>
    <w:rsid w:val="00F65EFF"/>
    <w:rsid w:val="00F66597"/>
    <w:rsid w:val="00F66BFC"/>
    <w:rsid w:val="00F66C2A"/>
    <w:rsid w:val="00F66EF4"/>
    <w:rsid w:val="00F67638"/>
    <w:rsid w:val="00F67734"/>
    <w:rsid w:val="00F67957"/>
    <w:rsid w:val="00F67C5F"/>
    <w:rsid w:val="00F703BB"/>
    <w:rsid w:val="00F71197"/>
    <w:rsid w:val="00F712AE"/>
    <w:rsid w:val="00F7264E"/>
    <w:rsid w:val="00F72843"/>
    <w:rsid w:val="00F72DA1"/>
    <w:rsid w:val="00F72F67"/>
    <w:rsid w:val="00F73531"/>
    <w:rsid w:val="00F744E8"/>
    <w:rsid w:val="00F750B9"/>
    <w:rsid w:val="00F7554F"/>
    <w:rsid w:val="00F75C38"/>
    <w:rsid w:val="00F75E2D"/>
    <w:rsid w:val="00F76038"/>
    <w:rsid w:val="00F76945"/>
    <w:rsid w:val="00F773DF"/>
    <w:rsid w:val="00F77566"/>
    <w:rsid w:val="00F77C36"/>
    <w:rsid w:val="00F77D10"/>
    <w:rsid w:val="00F77D5A"/>
    <w:rsid w:val="00F800B6"/>
    <w:rsid w:val="00F80296"/>
    <w:rsid w:val="00F81DFF"/>
    <w:rsid w:val="00F8299B"/>
    <w:rsid w:val="00F833F3"/>
    <w:rsid w:val="00F834A9"/>
    <w:rsid w:val="00F83919"/>
    <w:rsid w:val="00F84387"/>
    <w:rsid w:val="00F84B04"/>
    <w:rsid w:val="00F84D22"/>
    <w:rsid w:val="00F85AAE"/>
    <w:rsid w:val="00F85AF6"/>
    <w:rsid w:val="00F8654B"/>
    <w:rsid w:val="00F87524"/>
    <w:rsid w:val="00F9023B"/>
    <w:rsid w:val="00F909A9"/>
    <w:rsid w:val="00F9152F"/>
    <w:rsid w:val="00F915AE"/>
    <w:rsid w:val="00F91957"/>
    <w:rsid w:val="00F91CD1"/>
    <w:rsid w:val="00F93632"/>
    <w:rsid w:val="00F93A3E"/>
    <w:rsid w:val="00F93FB6"/>
    <w:rsid w:val="00F94BAD"/>
    <w:rsid w:val="00F94F73"/>
    <w:rsid w:val="00F9501E"/>
    <w:rsid w:val="00F9515E"/>
    <w:rsid w:val="00F952F2"/>
    <w:rsid w:val="00F9619C"/>
    <w:rsid w:val="00F96663"/>
    <w:rsid w:val="00F968BC"/>
    <w:rsid w:val="00F9765D"/>
    <w:rsid w:val="00FA0002"/>
    <w:rsid w:val="00FA00D0"/>
    <w:rsid w:val="00FA024E"/>
    <w:rsid w:val="00FA0F7C"/>
    <w:rsid w:val="00FA1283"/>
    <w:rsid w:val="00FA19D7"/>
    <w:rsid w:val="00FA1FF3"/>
    <w:rsid w:val="00FA2052"/>
    <w:rsid w:val="00FA326D"/>
    <w:rsid w:val="00FA447F"/>
    <w:rsid w:val="00FA4C8A"/>
    <w:rsid w:val="00FA601F"/>
    <w:rsid w:val="00FA69CF"/>
    <w:rsid w:val="00FA6B4B"/>
    <w:rsid w:val="00FA6BD5"/>
    <w:rsid w:val="00FA71C3"/>
    <w:rsid w:val="00FB0335"/>
    <w:rsid w:val="00FB0443"/>
    <w:rsid w:val="00FB0AFE"/>
    <w:rsid w:val="00FB1500"/>
    <w:rsid w:val="00FB1561"/>
    <w:rsid w:val="00FB3EEF"/>
    <w:rsid w:val="00FB44FB"/>
    <w:rsid w:val="00FB46A7"/>
    <w:rsid w:val="00FB4735"/>
    <w:rsid w:val="00FB55FB"/>
    <w:rsid w:val="00FB61D0"/>
    <w:rsid w:val="00FB7349"/>
    <w:rsid w:val="00FB797F"/>
    <w:rsid w:val="00FC01E9"/>
    <w:rsid w:val="00FC0A29"/>
    <w:rsid w:val="00FC129B"/>
    <w:rsid w:val="00FC1EA8"/>
    <w:rsid w:val="00FC23E9"/>
    <w:rsid w:val="00FC2EA0"/>
    <w:rsid w:val="00FC3231"/>
    <w:rsid w:val="00FC34DA"/>
    <w:rsid w:val="00FC47D7"/>
    <w:rsid w:val="00FC489C"/>
    <w:rsid w:val="00FC538E"/>
    <w:rsid w:val="00FC571B"/>
    <w:rsid w:val="00FC62E3"/>
    <w:rsid w:val="00FC64A3"/>
    <w:rsid w:val="00FC6998"/>
    <w:rsid w:val="00FC6ADB"/>
    <w:rsid w:val="00FD01EE"/>
    <w:rsid w:val="00FD024A"/>
    <w:rsid w:val="00FD067A"/>
    <w:rsid w:val="00FD1AB9"/>
    <w:rsid w:val="00FD27B0"/>
    <w:rsid w:val="00FD362F"/>
    <w:rsid w:val="00FD374B"/>
    <w:rsid w:val="00FD441A"/>
    <w:rsid w:val="00FD5273"/>
    <w:rsid w:val="00FD7924"/>
    <w:rsid w:val="00FD7B36"/>
    <w:rsid w:val="00FE009E"/>
    <w:rsid w:val="00FE17A9"/>
    <w:rsid w:val="00FE1A34"/>
    <w:rsid w:val="00FE2A1A"/>
    <w:rsid w:val="00FE2B23"/>
    <w:rsid w:val="00FE2D57"/>
    <w:rsid w:val="00FE2F82"/>
    <w:rsid w:val="00FE32F2"/>
    <w:rsid w:val="00FE33D5"/>
    <w:rsid w:val="00FE3602"/>
    <w:rsid w:val="00FE3A61"/>
    <w:rsid w:val="00FE4142"/>
    <w:rsid w:val="00FE59C6"/>
    <w:rsid w:val="00FE62DF"/>
    <w:rsid w:val="00FE6693"/>
    <w:rsid w:val="00FE6E4B"/>
    <w:rsid w:val="00FE7AA7"/>
    <w:rsid w:val="00FF04B6"/>
    <w:rsid w:val="00FF0ECB"/>
    <w:rsid w:val="00FF1496"/>
    <w:rsid w:val="00FF1AAF"/>
    <w:rsid w:val="00FF1FB3"/>
    <w:rsid w:val="00FF2314"/>
    <w:rsid w:val="00FF2B07"/>
    <w:rsid w:val="00FF343B"/>
    <w:rsid w:val="00FF3A0E"/>
    <w:rsid w:val="00FF403E"/>
    <w:rsid w:val="00FF4067"/>
    <w:rsid w:val="00FF5839"/>
    <w:rsid w:val="00FF6371"/>
    <w:rsid w:val="00FF66E6"/>
    <w:rsid w:val="00FF717E"/>
    <w:rsid w:val="00FF7863"/>
    <w:rsid w:val="00FF7DFF"/>
    <w:rsid w:val="01256F2D"/>
    <w:rsid w:val="01350C9C"/>
    <w:rsid w:val="01401F5A"/>
    <w:rsid w:val="015B6D94"/>
    <w:rsid w:val="018428BE"/>
    <w:rsid w:val="01910FB1"/>
    <w:rsid w:val="019F636B"/>
    <w:rsid w:val="01A9480E"/>
    <w:rsid w:val="01D776A3"/>
    <w:rsid w:val="01F114A6"/>
    <w:rsid w:val="02581622"/>
    <w:rsid w:val="026F5C8D"/>
    <w:rsid w:val="0276040B"/>
    <w:rsid w:val="029F7154"/>
    <w:rsid w:val="02A212A0"/>
    <w:rsid w:val="02B96468"/>
    <w:rsid w:val="02C80459"/>
    <w:rsid w:val="02C810ED"/>
    <w:rsid w:val="02D7069C"/>
    <w:rsid w:val="02DC76FD"/>
    <w:rsid w:val="02E42DB9"/>
    <w:rsid w:val="0305792F"/>
    <w:rsid w:val="030A0578"/>
    <w:rsid w:val="030A0A72"/>
    <w:rsid w:val="03264D20"/>
    <w:rsid w:val="032F04D8"/>
    <w:rsid w:val="03491ABD"/>
    <w:rsid w:val="034F2928"/>
    <w:rsid w:val="03544C2F"/>
    <w:rsid w:val="035E7BD0"/>
    <w:rsid w:val="036A4466"/>
    <w:rsid w:val="03722D13"/>
    <w:rsid w:val="03820782"/>
    <w:rsid w:val="03A5079A"/>
    <w:rsid w:val="047F7298"/>
    <w:rsid w:val="0486237A"/>
    <w:rsid w:val="04AD7ABA"/>
    <w:rsid w:val="04D01847"/>
    <w:rsid w:val="04E470A0"/>
    <w:rsid w:val="05092FAB"/>
    <w:rsid w:val="050E7658"/>
    <w:rsid w:val="05145BD8"/>
    <w:rsid w:val="051A49C5"/>
    <w:rsid w:val="051E25B2"/>
    <w:rsid w:val="051E5F6D"/>
    <w:rsid w:val="0526590B"/>
    <w:rsid w:val="053109F1"/>
    <w:rsid w:val="0535403C"/>
    <w:rsid w:val="05483AD3"/>
    <w:rsid w:val="05574D59"/>
    <w:rsid w:val="05880374"/>
    <w:rsid w:val="058D598A"/>
    <w:rsid w:val="05C10FCB"/>
    <w:rsid w:val="05E9131F"/>
    <w:rsid w:val="06545855"/>
    <w:rsid w:val="06587D46"/>
    <w:rsid w:val="065C0C24"/>
    <w:rsid w:val="06677F89"/>
    <w:rsid w:val="06A22F55"/>
    <w:rsid w:val="06BB4119"/>
    <w:rsid w:val="06CE1DB6"/>
    <w:rsid w:val="06DB2F20"/>
    <w:rsid w:val="06E65352"/>
    <w:rsid w:val="07034156"/>
    <w:rsid w:val="071D1892"/>
    <w:rsid w:val="072F6440"/>
    <w:rsid w:val="07350C11"/>
    <w:rsid w:val="07391925"/>
    <w:rsid w:val="074402CA"/>
    <w:rsid w:val="0744651C"/>
    <w:rsid w:val="07454BDF"/>
    <w:rsid w:val="074557E8"/>
    <w:rsid w:val="075C54D8"/>
    <w:rsid w:val="07702E6D"/>
    <w:rsid w:val="077706A0"/>
    <w:rsid w:val="077E37DC"/>
    <w:rsid w:val="0788000B"/>
    <w:rsid w:val="078B7CA7"/>
    <w:rsid w:val="0790350F"/>
    <w:rsid w:val="0797664C"/>
    <w:rsid w:val="07BD5511"/>
    <w:rsid w:val="07E848AA"/>
    <w:rsid w:val="07F533CB"/>
    <w:rsid w:val="0822685D"/>
    <w:rsid w:val="08312621"/>
    <w:rsid w:val="08995C1F"/>
    <w:rsid w:val="08E46C49"/>
    <w:rsid w:val="08FF094D"/>
    <w:rsid w:val="091C7994"/>
    <w:rsid w:val="091D0DD3"/>
    <w:rsid w:val="092064EC"/>
    <w:rsid w:val="09396778"/>
    <w:rsid w:val="09510A7C"/>
    <w:rsid w:val="095C18FB"/>
    <w:rsid w:val="0969226A"/>
    <w:rsid w:val="09695B46"/>
    <w:rsid w:val="09784B65"/>
    <w:rsid w:val="098470A4"/>
    <w:rsid w:val="099A0675"/>
    <w:rsid w:val="099B21B8"/>
    <w:rsid w:val="09BA060C"/>
    <w:rsid w:val="09F02651"/>
    <w:rsid w:val="09F6790F"/>
    <w:rsid w:val="0A0631CF"/>
    <w:rsid w:val="0A256BFA"/>
    <w:rsid w:val="0A5814A7"/>
    <w:rsid w:val="0A781CD4"/>
    <w:rsid w:val="0A795EDC"/>
    <w:rsid w:val="0AB67731"/>
    <w:rsid w:val="0AD57C26"/>
    <w:rsid w:val="0B0F6C00"/>
    <w:rsid w:val="0B36617C"/>
    <w:rsid w:val="0B3F79A3"/>
    <w:rsid w:val="0B4C4BB7"/>
    <w:rsid w:val="0B57681E"/>
    <w:rsid w:val="0B5C2086"/>
    <w:rsid w:val="0B6E40D8"/>
    <w:rsid w:val="0B7C6285"/>
    <w:rsid w:val="0BA031E7"/>
    <w:rsid w:val="0BCD1118"/>
    <w:rsid w:val="0BD25EA5"/>
    <w:rsid w:val="0BFE420D"/>
    <w:rsid w:val="0C2D57D1"/>
    <w:rsid w:val="0C355241"/>
    <w:rsid w:val="0C360B29"/>
    <w:rsid w:val="0C4B3977"/>
    <w:rsid w:val="0C654F6B"/>
    <w:rsid w:val="0C871385"/>
    <w:rsid w:val="0C945850"/>
    <w:rsid w:val="0C9522DF"/>
    <w:rsid w:val="0C9C24D7"/>
    <w:rsid w:val="0CB63A96"/>
    <w:rsid w:val="0CB93A46"/>
    <w:rsid w:val="0CD143AE"/>
    <w:rsid w:val="0D025ADC"/>
    <w:rsid w:val="0D335069"/>
    <w:rsid w:val="0D45039D"/>
    <w:rsid w:val="0D553231"/>
    <w:rsid w:val="0D5D719B"/>
    <w:rsid w:val="0D620A61"/>
    <w:rsid w:val="0D7F305A"/>
    <w:rsid w:val="0D9D7928"/>
    <w:rsid w:val="0DAB40A9"/>
    <w:rsid w:val="0DB553D3"/>
    <w:rsid w:val="0DD52EAB"/>
    <w:rsid w:val="0DD6470C"/>
    <w:rsid w:val="0DE10621"/>
    <w:rsid w:val="0DE40111"/>
    <w:rsid w:val="0E016F15"/>
    <w:rsid w:val="0E1F739B"/>
    <w:rsid w:val="0E39045D"/>
    <w:rsid w:val="0E401CB6"/>
    <w:rsid w:val="0E484B44"/>
    <w:rsid w:val="0E7553C5"/>
    <w:rsid w:val="0E8D4A86"/>
    <w:rsid w:val="0E9E2E61"/>
    <w:rsid w:val="0EBD766F"/>
    <w:rsid w:val="0EE41D10"/>
    <w:rsid w:val="0EE569A0"/>
    <w:rsid w:val="0EF34AB0"/>
    <w:rsid w:val="0EF3685E"/>
    <w:rsid w:val="0F0D1CDF"/>
    <w:rsid w:val="0F53554E"/>
    <w:rsid w:val="0F5C08A7"/>
    <w:rsid w:val="0F5F3E9F"/>
    <w:rsid w:val="0F751969"/>
    <w:rsid w:val="0FB17966"/>
    <w:rsid w:val="0FB81855"/>
    <w:rsid w:val="0FC027F9"/>
    <w:rsid w:val="0FE8213B"/>
    <w:rsid w:val="0FE963CF"/>
    <w:rsid w:val="0FEE5277"/>
    <w:rsid w:val="0FEF171B"/>
    <w:rsid w:val="100C20FA"/>
    <w:rsid w:val="102B2027"/>
    <w:rsid w:val="102F62C5"/>
    <w:rsid w:val="103B19A0"/>
    <w:rsid w:val="10561A69"/>
    <w:rsid w:val="10685029"/>
    <w:rsid w:val="106A49A9"/>
    <w:rsid w:val="107E1925"/>
    <w:rsid w:val="108F1745"/>
    <w:rsid w:val="10A51DDA"/>
    <w:rsid w:val="10A5627E"/>
    <w:rsid w:val="11020FDA"/>
    <w:rsid w:val="111D7BC2"/>
    <w:rsid w:val="114B0023"/>
    <w:rsid w:val="11751D3B"/>
    <w:rsid w:val="11E84674"/>
    <w:rsid w:val="1202325C"/>
    <w:rsid w:val="121366B8"/>
    <w:rsid w:val="1226519C"/>
    <w:rsid w:val="12555A81"/>
    <w:rsid w:val="12706417"/>
    <w:rsid w:val="12A762DD"/>
    <w:rsid w:val="12B86F7D"/>
    <w:rsid w:val="131B578D"/>
    <w:rsid w:val="133B6A25"/>
    <w:rsid w:val="133D0420"/>
    <w:rsid w:val="13685340"/>
    <w:rsid w:val="139E0D62"/>
    <w:rsid w:val="13B47B12"/>
    <w:rsid w:val="13C133CE"/>
    <w:rsid w:val="13C609E5"/>
    <w:rsid w:val="13D053C0"/>
    <w:rsid w:val="13D11AB6"/>
    <w:rsid w:val="13E72709"/>
    <w:rsid w:val="13E946D3"/>
    <w:rsid w:val="142F5E9E"/>
    <w:rsid w:val="1437543F"/>
    <w:rsid w:val="144640C6"/>
    <w:rsid w:val="144C111C"/>
    <w:rsid w:val="145C28CA"/>
    <w:rsid w:val="148C379B"/>
    <w:rsid w:val="149D2304"/>
    <w:rsid w:val="14A94ED6"/>
    <w:rsid w:val="14D30A2D"/>
    <w:rsid w:val="1509282E"/>
    <w:rsid w:val="151412DC"/>
    <w:rsid w:val="152F61A1"/>
    <w:rsid w:val="15451DDD"/>
    <w:rsid w:val="156B7752"/>
    <w:rsid w:val="15A601D1"/>
    <w:rsid w:val="15A9411A"/>
    <w:rsid w:val="15DF7B3C"/>
    <w:rsid w:val="15F630D7"/>
    <w:rsid w:val="161517B0"/>
    <w:rsid w:val="162723DE"/>
    <w:rsid w:val="16493207"/>
    <w:rsid w:val="167253EC"/>
    <w:rsid w:val="16783AEC"/>
    <w:rsid w:val="16925DB0"/>
    <w:rsid w:val="16A477CB"/>
    <w:rsid w:val="16A86180"/>
    <w:rsid w:val="16B03286"/>
    <w:rsid w:val="16E71FC1"/>
    <w:rsid w:val="17237EFC"/>
    <w:rsid w:val="17316B01"/>
    <w:rsid w:val="1732013F"/>
    <w:rsid w:val="17400AAE"/>
    <w:rsid w:val="17577BA6"/>
    <w:rsid w:val="176F4177"/>
    <w:rsid w:val="177E3384"/>
    <w:rsid w:val="179C380B"/>
    <w:rsid w:val="179D1A5D"/>
    <w:rsid w:val="17B632B6"/>
    <w:rsid w:val="17CC592D"/>
    <w:rsid w:val="17F35B20"/>
    <w:rsid w:val="181F542F"/>
    <w:rsid w:val="183A54FD"/>
    <w:rsid w:val="183F4A00"/>
    <w:rsid w:val="18690202"/>
    <w:rsid w:val="18761ABB"/>
    <w:rsid w:val="18880066"/>
    <w:rsid w:val="18A84B5D"/>
    <w:rsid w:val="18B21538"/>
    <w:rsid w:val="18B2778A"/>
    <w:rsid w:val="18FF7B47"/>
    <w:rsid w:val="19080281"/>
    <w:rsid w:val="190E24E6"/>
    <w:rsid w:val="191B532F"/>
    <w:rsid w:val="192B6808"/>
    <w:rsid w:val="1936189B"/>
    <w:rsid w:val="19800D3B"/>
    <w:rsid w:val="19B401E1"/>
    <w:rsid w:val="19D84FCE"/>
    <w:rsid w:val="19DF6ACE"/>
    <w:rsid w:val="1A041EBA"/>
    <w:rsid w:val="1A4531E3"/>
    <w:rsid w:val="1A4620A1"/>
    <w:rsid w:val="1A514D80"/>
    <w:rsid w:val="1A55661F"/>
    <w:rsid w:val="1A5A3C35"/>
    <w:rsid w:val="1A772A39"/>
    <w:rsid w:val="1A8C6350"/>
    <w:rsid w:val="1AC75FC3"/>
    <w:rsid w:val="1AE37131"/>
    <w:rsid w:val="1AF645FD"/>
    <w:rsid w:val="1B3B77E4"/>
    <w:rsid w:val="1B6815ED"/>
    <w:rsid w:val="1B830440"/>
    <w:rsid w:val="1B8847D2"/>
    <w:rsid w:val="1B95367F"/>
    <w:rsid w:val="1BC7354C"/>
    <w:rsid w:val="1BDB6FF7"/>
    <w:rsid w:val="1BDD4B1E"/>
    <w:rsid w:val="1BE707FF"/>
    <w:rsid w:val="1BF14125"/>
    <w:rsid w:val="1BFA6573"/>
    <w:rsid w:val="1C085913"/>
    <w:rsid w:val="1C2A14F6"/>
    <w:rsid w:val="1C4050AC"/>
    <w:rsid w:val="1C69441A"/>
    <w:rsid w:val="1CA522D9"/>
    <w:rsid w:val="1CA52338"/>
    <w:rsid w:val="1CA55B7C"/>
    <w:rsid w:val="1CAA0778"/>
    <w:rsid w:val="1CB735C0"/>
    <w:rsid w:val="1CC471AE"/>
    <w:rsid w:val="1CD2349E"/>
    <w:rsid w:val="1CDA72AF"/>
    <w:rsid w:val="1CEB14BC"/>
    <w:rsid w:val="1D2A5927"/>
    <w:rsid w:val="1D2D5631"/>
    <w:rsid w:val="1D510BDD"/>
    <w:rsid w:val="1D596426"/>
    <w:rsid w:val="1D5A0E3A"/>
    <w:rsid w:val="1D632713"/>
    <w:rsid w:val="1D6422C7"/>
    <w:rsid w:val="1D766BDC"/>
    <w:rsid w:val="1D992CC6"/>
    <w:rsid w:val="1DAD0520"/>
    <w:rsid w:val="1DB775F0"/>
    <w:rsid w:val="1DF20628"/>
    <w:rsid w:val="1DF24524"/>
    <w:rsid w:val="1E205195"/>
    <w:rsid w:val="1E6A44A4"/>
    <w:rsid w:val="1E74728F"/>
    <w:rsid w:val="1E805C34"/>
    <w:rsid w:val="1F0A75DF"/>
    <w:rsid w:val="1F1D6218"/>
    <w:rsid w:val="1F372797"/>
    <w:rsid w:val="1F5B1D47"/>
    <w:rsid w:val="1F6E3CDF"/>
    <w:rsid w:val="1F721A21"/>
    <w:rsid w:val="1F7E25EF"/>
    <w:rsid w:val="1F9B47B9"/>
    <w:rsid w:val="1FAB4F33"/>
    <w:rsid w:val="1FBC0EEE"/>
    <w:rsid w:val="1FEC5ECB"/>
    <w:rsid w:val="20140D2A"/>
    <w:rsid w:val="202F6352"/>
    <w:rsid w:val="20337402"/>
    <w:rsid w:val="20484BBE"/>
    <w:rsid w:val="204F3B10"/>
    <w:rsid w:val="208C005D"/>
    <w:rsid w:val="20C229C0"/>
    <w:rsid w:val="20C97ED9"/>
    <w:rsid w:val="20D81349"/>
    <w:rsid w:val="20E55E2F"/>
    <w:rsid w:val="20EC75B1"/>
    <w:rsid w:val="20ED7805"/>
    <w:rsid w:val="210112AE"/>
    <w:rsid w:val="21532BAD"/>
    <w:rsid w:val="217557F8"/>
    <w:rsid w:val="217C49BB"/>
    <w:rsid w:val="218872DA"/>
    <w:rsid w:val="218B6DCA"/>
    <w:rsid w:val="218C6E3D"/>
    <w:rsid w:val="21945860"/>
    <w:rsid w:val="21995341"/>
    <w:rsid w:val="21D249F9"/>
    <w:rsid w:val="22032E04"/>
    <w:rsid w:val="2207790D"/>
    <w:rsid w:val="221768AF"/>
    <w:rsid w:val="222114DC"/>
    <w:rsid w:val="22396826"/>
    <w:rsid w:val="22446BAA"/>
    <w:rsid w:val="22455FE6"/>
    <w:rsid w:val="2254194F"/>
    <w:rsid w:val="22761828"/>
    <w:rsid w:val="22AA7723"/>
    <w:rsid w:val="22B83F02"/>
    <w:rsid w:val="22ED69EA"/>
    <w:rsid w:val="22EE453F"/>
    <w:rsid w:val="22EE7610"/>
    <w:rsid w:val="22F62969"/>
    <w:rsid w:val="2310636A"/>
    <w:rsid w:val="232C4D98"/>
    <w:rsid w:val="2342170A"/>
    <w:rsid w:val="234818B4"/>
    <w:rsid w:val="23694EE9"/>
    <w:rsid w:val="239F6B5C"/>
    <w:rsid w:val="23B730DE"/>
    <w:rsid w:val="23CD4557"/>
    <w:rsid w:val="23E34C9B"/>
    <w:rsid w:val="23E40A13"/>
    <w:rsid w:val="23F36750"/>
    <w:rsid w:val="2446522A"/>
    <w:rsid w:val="2455281A"/>
    <w:rsid w:val="246045ED"/>
    <w:rsid w:val="24657809"/>
    <w:rsid w:val="246D2675"/>
    <w:rsid w:val="24823E6B"/>
    <w:rsid w:val="24853FA4"/>
    <w:rsid w:val="24A106B2"/>
    <w:rsid w:val="24B67B3D"/>
    <w:rsid w:val="24E25E51"/>
    <w:rsid w:val="25237226"/>
    <w:rsid w:val="252F4ED5"/>
    <w:rsid w:val="25370163"/>
    <w:rsid w:val="256C2A6E"/>
    <w:rsid w:val="256E6332"/>
    <w:rsid w:val="258778A8"/>
    <w:rsid w:val="259A3E20"/>
    <w:rsid w:val="25B21E25"/>
    <w:rsid w:val="25C66D46"/>
    <w:rsid w:val="25E25A28"/>
    <w:rsid w:val="25E82A3D"/>
    <w:rsid w:val="25EE7927"/>
    <w:rsid w:val="25F22003"/>
    <w:rsid w:val="25F27417"/>
    <w:rsid w:val="25F5515A"/>
    <w:rsid w:val="260333D3"/>
    <w:rsid w:val="26143211"/>
    <w:rsid w:val="26227012"/>
    <w:rsid w:val="262779DE"/>
    <w:rsid w:val="263076F8"/>
    <w:rsid w:val="265C7F5D"/>
    <w:rsid w:val="26764466"/>
    <w:rsid w:val="267A7F87"/>
    <w:rsid w:val="26914E82"/>
    <w:rsid w:val="2694441D"/>
    <w:rsid w:val="26A336EE"/>
    <w:rsid w:val="26A34BB6"/>
    <w:rsid w:val="26DB60FD"/>
    <w:rsid w:val="26DF78F1"/>
    <w:rsid w:val="26EF7DFB"/>
    <w:rsid w:val="273B6E85"/>
    <w:rsid w:val="277D7431"/>
    <w:rsid w:val="27984082"/>
    <w:rsid w:val="279F712B"/>
    <w:rsid w:val="27A209C9"/>
    <w:rsid w:val="27A6495D"/>
    <w:rsid w:val="27A75FE0"/>
    <w:rsid w:val="27CC2BDC"/>
    <w:rsid w:val="281713B7"/>
    <w:rsid w:val="28445F24"/>
    <w:rsid w:val="28553C8E"/>
    <w:rsid w:val="287D246D"/>
    <w:rsid w:val="287F54F5"/>
    <w:rsid w:val="28940C5A"/>
    <w:rsid w:val="28AD3E28"/>
    <w:rsid w:val="28C31174"/>
    <w:rsid w:val="28CF1C92"/>
    <w:rsid w:val="28DD30B6"/>
    <w:rsid w:val="28E05C4D"/>
    <w:rsid w:val="28E76FDC"/>
    <w:rsid w:val="28F416F8"/>
    <w:rsid w:val="29037B8D"/>
    <w:rsid w:val="291F73DA"/>
    <w:rsid w:val="293E7913"/>
    <w:rsid w:val="295C2DFA"/>
    <w:rsid w:val="296F5B09"/>
    <w:rsid w:val="29944785"/>
    <w:rsid w:val="29B64C00"/>
    <w:rsid w:val="29D530A8"/>
    <w:rsid w:val="29E11C7D"/>
    <w:rsid w:val="29E4176D"/>
    <w:rsid w:val="2A186343"/>
    <w:rsid w:val="2A337FFE"/>
    <w:rsid w:val="2A6729B3"/>
    <w:rsid w:val="2A677CA8"/>
    <w:rsid w:val="2A6B1546"/>
    <w:rsid w:val="2A716921"/>
    <w:rsid w:val="2A7921DC"/>
    <w:rsid w:val="2A7D127A"/>
    <w:rsid w:val="2A946DAB"/>
    <w:rsid w:val="2A9B72D8"/>
    <w:rsid w:val="2AA64C74"/>
    <w:rsid w:val="2AB50683"/>
    <w:rsid w:val="2AB56C65"/>
    <w:rsid w:val="2ABF1892"/>
    <w:rsid w:val="2AFC7A2B"/>
    <w:rsid w:val="2B103916"/>
    <w:rsid w:val="2B245B48"/>
    <w:rsid w:val="2B2F4C6A"/>
    <w:rsid w:val="2B42499D"/>
    <w:rsid w:val="2B616985"/>
    <w:rsid w:val="2B755068"/>
    <w:rsid w:val="2B822FEC"/>
    <w:rsid w:val="2B911481"/>
    <w:rsid w:val="2BB7355A"/>
    <w:rsid w:val="2BBD2276"/>
    <w:rsid w:val="2BC929C8"/>
    <w:rsid w:val="2BFC58C3"/>
    <w:rsid w:val="2C3A1B18"/>
    <w:rsid w:val="2C531232"/>
    <w:rsid w:val="2C6D392C"/>
    <w:rsid w:val="2C701096"/>
    <w:rsid w:val="2C7C3EDF"/>
    <w:rsid w:val="2CBA6554"/>
    <w:rsid w:val="2CBC077F"/>
    <w:rsid w:val="2CD77367"/>
    <w:rsid w:val="2CF972DD"/>
    <w:rsid w:val="2D085772"/>
    <w:rsid w:val="2D19172E"/>
    <w:rsid w:val="2D350E15"/>
    <w:rsid w:val="2D412A32"/>
    <w:rsid w:val="2D5409B8"/>
    <w:rsid w:val="2D7626DC"/>
    <w:rsid w:val="2D81006B"/>
    <w:rsid w:val="2D810687"/>
    <w:rsid w:val="2DB72CF5"/>
    <w:rsid w:val="2DC76A8C"/>
    <w:rsid w:val="2DD81E3C"/>
    <w:rsid w:val="2DEE2158"/>
    <w:rsid w:val="2DF02AE0"/>
    <w:rsid w:val="2E093550"/>
    <w:rsid w:val="2E2959A0"/>
    <w:rsid w:val="2E5D248F"/>
    <w:rsid w:val="2E6B5FB9"/>
    <w:rsid w:val="2EC56A14"/>
    <w:rsid w:val="2ED95618"/>
    <w:rsid w:val="2F0F2DE8"/>
    <w:rsid w:val="2F5702EB"/>
    <w:rsid w:val="2F5C052C"/>
    <w:rsid w:val="2FCA0BBC"/>
    <w:rsid w:val="302F3ACA"/>
    <w:rsid w:val="30350F9F"/>
    <w:rsid w:val="303D1BD7"/>
    <w:rsid w:val="304C5976"/>
    <w:rsid w:val="30647164"/>
    <w:rsid w:val="307777B8"/>
    <w:rsid w:val="307A753E"/>
    <w:rsid w:val="30B73737"/>
    <w:rsid w:val="31241A8C"/>
    <w:rsid w:val="3126064B"/>
    <w:rsid w:val="312F6B87"/>
    <w:rsid w:val="313B58DE"/>
    <w:rsid w:val="3166515D"/>
    <w:rsid w:val="317C228B"/>
    <w:rsid w:val="317D78BE"/>
    <w:rsid w:val="31B639EF"/>
    <w:rsid w:val="3201456F"/>
    <w:rsid w:val="320A3657"/>
    <w:rsid w:val="32116E77"/>
    <w:rsid w:val="321F302D"/>
    <w:rsid w:val="322272D6"/>
    <w:rsid w:val="322A7F39"/>
    <w:rsid w:val="322C3CB1"/>
    <w:rsid w:val="3234700A"/>
    <w:rsid w:val="32587AB1"/>
    <w:rsid w:val="325E2A03"/>
    <w:rsid w:val="32B9241F"/>
    <w:rsid w:val="32C4213C"/>
    <w:rsid w:val="32F24AA0"/>
    <w:rsid w:val="32F80037"/>
    <w:rsid w:val="3334643D"/>
    <w:rsid w:val="337A2295"/>
    <w:rsid w:val="338D4C23"/>
    <w:rsid w:val="33977776"/>
    <w:rsid w:val="33BE39A7"/>
    <w:rsid w:val="33FE78CF"/>
    <w:rsid w:val="340E3A5C"/>
    <w:rsid w:val="34232E92"/>
    <w:rsid w:val="343D600A"/>
    <w:rsid w:val="345A3DD4"/>
    <w:rsid w:val="34B571C4"/>
    <w:rsid w:val="34CE2DFE"/>
    <w:rsid w:val="34DB376C"/>
    <w:rsid w:val="34DD2C04"/>
    <w:rsid w:val="34F80A3E"/>
    <w:rsid w:val="35120ECE"/>
    <w:rsid w:val="35155971"/>
    <w:rsid w:val="35337189"/>
    <w:rsid w:val="353E4427"/>
    <w:rsid w:val="35411821"/>
    <w:rsid w:val="35921834"/>
    <w:rsid w:val="359948F0"/>
    <w:rsid w:val="359F0C3E"/>
    <w:rsid w:val="35A10512"/>
    <w:rsid w:val="35EB3E83"/>
    <w:rsid w:val="35F246ED"/>
    <w:rsid w:val="36285BF5"/>
    <w:rsid w:val="36340217"/>
    <w:rsid w:val="36362163"/>
    <w:rsid w:val="36371B80"/>
    <w:rsid w:val="367F02DC"/>
    <w:rsid w:val="36960F66"/>
    <w:rsid w:val="36AF3103"/>
    <w:rsid w:val="36C33F92"/>
    <w:rsid w:val="36CF10AF"/>
    <w:rsid w:val="372862D6"/>
    <w:rsid w:val="37496826"/>
    <w:rsid w:val="374C14FE"/>
    <w:rsid w:val="37661A13"/>
    <w:rsid w:val="37971BCD"/>
    <w:rsid w:val="37B2470D"/>
    <w:rsid w:val="37F52D97"/>
    <w:rsid w:val="37FA67A4"/>
    <w:rsid w:val="383438BF"/>
    <w:rsid w:val="38572CB0"/>
    <w:rsid w:val="38601BB6"/>
    <w:rsid w:val="38944A2F"/>
    <w:rsid w:val="38944F5F"/>
    <w:rsid w:val="38A24CCD"/>
    <w:rsid w:val="38A7646A"/>
    <w:rsid w:val="39294987"/>
    <w:rsid w:val="393D6146"/>
    <w:rsid w:val="39400042"/>
    <w:rsid w:val="394538AA"/>
    <w:rsid w:val="39513FFD"/>
    <w:rsid w:val="39615E39"/>
    <w:rsid w:val="3971644D"/>
    <w:rsid w:val="397572CA"/>
    <w:rsid w:val="39846181"/>
    <w:rsid w:val="39A93E39"/>
    <w:rsid w:val="39B5458C"/>
    <w:rsid w:val="39CB0253"/>
    <w:rsid w:val="39D634D8"/>
    <w:rsid w:val="3A2D189D"/>
    <w:rsid w:val="3A377859"/>
    <w:rsid w:val="3A4206A3"/>
    <w:rsid w:val="3A435757"/>
    <w:rsid w:val="3A6D4E67"/>
    <w:rsid w:val="3A7F7D10"/>
    <w:rsid w:val="3A9E3272"/>
    <w:rsid w:val="3AB605BC"/>
    <w:rsid w:val="3ACA37D1"/>
    <w:rsid w:val="3AFC422E"/>
    <w:rsid w:val="3B0C0B24"/>
    <w:rsid w:val="3B20637D"/>
    <w:rsid w:val="3B7237AC"/>
    <w:rsid w:val="3B7F18AC"/>
    <w:rsid w:val="3BA16B24"/>
    <w:rsid w:val="3BB16FD5"/>
    <w:rsid w:val="3BB645EB"/>
    <w:rsid w:val="3BF07AFD"/>
    <w:rsid w:val="3BF82E56"/>
    <w:rsid w:val="3C0A5DEE"/>
    <w:rsid w:val="3C2459F9"/>
    <w:rsid w:val="3C420EB7"/>
    <w:rsid w:val="3C666012"/>
    <w:rsid w:val="3CAD3C40"/>
    <w:rsid w:val="3CB90837"/>
    <w:rsid w:val="3CE2321A"/>
    <w:rsid w:val="3D0641F3"/>
    <w:rsid w:val="3D18555E"/>
    <w:rsid w:val="3D3305EA"/>
    <w:rsid w:val="3D663493"/>
    <w:rsid w:val="3D7529B0"/>
    <w:rsid w:val="3DA768E2"/>
    <w:rsid w:val="3DC655A4"/>
    <w:rsid w:val="3DDD67A7"/>
    <w:rsid w:val="3DE03BA2"/>
    <w:rsid w:val="3DEE01D0"/>
    <w:rsid w:val="3E3D6AD6"/>
    <w:rsid w:val="3E3E013F"/>
    <w:rsid w:val="3E481E73"/>
    <w:rsid w:val="3E611186"/>
    <w:rsid w:val="3E7A3FF6"/>
    <w:rsid w:val="3E906080"/>
    <w:rsid w:val="3E9C21BE"/>
    <w:rsid w:val="3EAE5A4E"/>
    <w:rsid w:val="3EC60EFC"/>
    <w:rsid w:val="3EC60FE9"/>
    <w:rsid w:val="3F1C50AD"/>
    <w:rsid w:val="3F355394"/>
    <w:rsid w:val="3F395C2F"/>
    <w:rsid w:val="3F3C4DFA"/>
    <w:rsid w:val="3F485EA2"/>
    <w:rsid w:val="3F491C06"/>
    <w:rsid w:val="3F4E170B"/>
    <w:rsid w:val="3F76278E"/>
    <w:rsid w:val="3F781338"/>
    <w:rsid w:val="3F9F1721"/>
    <w:rsid w:val="3FB86B84"/>
    <w:rsid w:val="3FD741B2"/>
    <w:rsid w:val="400071F5"/>
    <w:rsid w:val="40104C12"/>
    <w:rsid w:val="401D2FE0"/>
    <w:rsid w:val="40224945"/>
    <w:rsid w:val="4033445D"/>
    <w:rsid w:val="4047242C"/>
    <w:rsid w:val="404C03C4"/>
    <w:rsid w:val="4055491A"/>
    <w:rsid w:val="406C0189"/>
    <w:rsid w:val="406F3C61"/>
    <w:rsid w:val="40730CFD"/>
    <w:rsid w:val="407E22C6"/>
    <w:rsid w:val="40BC651B"/>
    <w:rsid w:val="40BF5EB8"/>
    <w:rsid w:val="40D52E0F"/>
    <w:rsid w:val="40DD1F1C"/>
    <w:rsid w:val="411A51A9"/>
    <w:rsid w:val="41202C33"/>
    <w:rsid w:val="41236C02"/>
    <w:rsid w:val="41270465"/>
    <w:rsid w:val="41456B3D"/>
    <w:rsid w:val="414D14E3"/>
    <w:rsid w:val="41530ED3"/>
    <w:rsid w:val="41554571"/>
    <w:rsid w:val="415A0489"/>
    <w:rsid w:val="41A35612"/>
    <w:rsid w:val="41B737CF"/>
    <w:rsid w:val="41C041D7"/>
    <w:rsid w:val="4205007B"/>
    <w:rsid w:val="42716027"/>
    <w:rsid w:val="42816275"/>
    <w:rsid w:val="42973DA4"/>
    <w:rsid w:val="42A41642"/>
    <w:rsid w:val="42AB72E7"/>
    <w:rsid w:val="42C615B8"/>
    <w:rsid w:val="42D44D73"/>
    <w:rsid w:val="42FA5706"/>
    <w:rsid w:val="43197979"/>
    <w:rsid w:val="431C742A"/>
    <w:rsid w:val="4320468B"/>
    <w:rsid w:val="43234D3C"/>
    <w:rsid w:val="432D5E3A"/>
    <w:rsid w:val="43943464"/>
    <w:rsid w:val="43982CD1"/>
    <w:rsid w:val="439B47F3"/>
    <w:rsid w:val="43B34232"/>
    <w:rsid w:val="43D67F21"/>
    <w:rsid w:val="440F0D0B"/>
    <w:rsid w:val="441460D4"/>
    <w:rsid w:val="44156A47"/>
    <w:rsid w:val="441A33DA"/>
    <w:rsid w:val="442746FA"/>
    <w:rsid w:val="444B1DA6"/>
    <w:rsid w:val="445B5F08"/>
    <w:rsid w:val="44AF4C2F"/>
    <w:rsid w:val="44B1402F"/>
    <w:rsid w:val="44C0714F"/>
    <w:rsid w:val="44C27B28"/>
    <w:rsid w:val="44C81ABF"/>
    <w:rsid w:val="44E644B0"/>
    <w:rsid w:val="44EB6D91"/>
    <w:rsid w:val="44FC5F61"/>
    <w:rsid w:val="45615687"/>
    <w:rsid w:val="457F63EC"/>
    <w:rsid w:val="458319E2"/>
    <w:rsid w:val="458710F5"/>
    <w:rsid w:val="45965BB9"/>
    <w:rsid w:val="459B4F7E"/>
    <w:rsid w:val="459D6A7C"/>
    <w:rsid w:val="45F6197E"/>
    <w:rsid w:val="45F63646"/>
    <w:rsid w:val="46357180"/>
    <w:rsid w:val="46431172"/>
    <w:rsid w:val="46454EEA"/>
    <w:rsid w:val="46601D24"/>
    <w:rsid w:val="46782BE2"/>
    <w:rsid w:val="46875502"/>
    <w:rsid w:val="46C167DF"/>
    <w:rsid w:val="46EC35B7"/>
    <w:rsid w:val="46F5121E"/>
    <w:rsid w:val="46FF32EA"/>
    <w:rsid w:val="47064C0B"/>
    <w:rsid w:val="47186128"/>
    <w:rsid w:val="47186FEA"/>
    <w:rsid w:val="471B1DCB"/>
    <w:rsid w:val="47605F31"/>
    <w:rsid w:val="476F0D8E"/>
    <w:rsid w:val="478D08F6"/>
    <w:rsid w:val="47CD5197"/>
    <w:rsid w:val="47E66258"/>
    <w:rsid w:val="47EE60C9"/>
    <w:rsid w:val="4800731A"/>
    <w:rsid w:val="48223734"/>
    <w:rsid w:val="4845019B"/>
    <w:rsid w:val="48AC74A2"/>
    <w:rsid w:val="48B30830"/>
    <w:rsid w:val="48C50107"/>
    <w:rsid w:val="48F6071D"/>
    <w:rsid w:val="490A0B52"/>
    <w:rsid w:val="49591996"/>
    <w:rsid w:val="49926698"/>
    <w:rsid w:val="49A21DA1"/>
    <w:rsid w:val="49BB5BEF"/>
    <w:rsid w:val="49E60BD3"/>
    <w:rsid w:val="4A325785"/>
    <w:rsid w:val="4A363423"/>
    <w:rsid w:val="4A3E237C"/>
    <w:rsid w:val="4A8F4985"/>
    <w:rsid w:val="4AAF3576"/>
    <w:rsid w:val="4AB80380"/>
    <w:rsid w:val="4ABB1C1E"/>
    <w:rsid w:val="4AC42881"/>
    <w:rsid w:val="4ACE1E34"/>
    <w:rsid w:val="4B1530DD"/>
    <w:rsid w:val="4B1E38A5"/>
    <w:rsid w:val="4B2C6678"/>
    <w:rsid w:val="4B3441ED"/>
    <w:rsid w:val="4B3562FD"/>
    <w:rsid w:val="4B5160DF"/>
    <w:rsid w:val="4B863FDA"/>
    <w:rsid w:val="4B977F95"/>
    <w:rsid w:val="4B9C55AC"/>
    <w:rsid w:val="4BA3693A"/>
    <w:rsid w:val="4BA7798F"/>
    <w:rsid w:val="4BAB3A41"/>
    <w:rsid w:val="4BE313B9"/>
    <w:rsid w:val="4BE817B1"/>
    <w:rsid w:val="4C0E76E1"/>
    <w:rsid w:val="4C39104D"/>
    <w:rsid w:val="4C8113DE"/>
    <w:rsid w:val="4C8D3892"/>
    <w:rsid w:val="4CCE18B8"/>
    <w:rsid w:val="4CDA043F"/>
    <w:rsid w:val="4CF5766A"/>
    <w:rsid w:val="4D3D4B6D"/>
    <w:rsid w:val="4D4E3730"/>
    <w:rsid w:val="4D5325E2"/>
    <w:rsid w:val="4D5912F9"/>
    <w:rsid w:val="4D5A3970"/>
    <w:rsid w:val="4D5C3245"/>
    <w:rsid w:val="4D844549"/>
    <w:rsid w:val="4DD272FB"/>
    <w:rsid w:val="4DD97EAE"/>
    <w:rsid w:val="4DEB5934"/>
    <w:rsid w:val="4DED0341"/>
    <w:rsid w:val="4E0624F5"/>
    <w:rsid w:val="4E0D09E3"/>
    <w:rsid w:val="4E10402F"/>
    <w:rsid w:val="4E127DA7"/>
    <w:rsid w:val="4E191136"/>
    <w:rsid w:val="4E506093"/>
    <w:rsid w:val="4E926165"/>
    <w:rsid w:val="4E9B1B4B"/>
    <w:rsid w:val="4EBE1CDD"/>
    <w:rsid w:val="4F0B1812"/>
    <w:rsid w:val="4F13422F"/>
    <w:rsid w:val="4F67508E"/>
    <w:rsid w:val="4F680CEB"/>
    <w:rsid w:val="4F9F1B0F"/>
    <w:rsid w:val="4FA03191"/>
    <w:rsid w:val="4FA964E9"/>
    <w:rsid w:val="4FB818A0"/>
    <w:rsid w:val="4FD035BF"/>
    <w:rsid w:val="4FDA6E22"/>
    <w:rsid w:val="502344EE"/>
    <w:rsid w:val="50597F0F"/>
    <w:rsid w:val="50A0169A"/>
    <w:rsid w:val="510076CE"/>
    <w:rsid w:val="51121E6C"/>
    <w:rsid w:val="51244F57"/>
    <w:rsid w:val="512D597F"/>
    <w:rsid w:val="51340035"/>
    <w:rsid w:val="51361FFF"/>
    <w:rsid w:val="515E007F"/>
    <w:rsid w:val="519C4558"/>
    <w:rsid w:val="519D3E2C"/>
    <w:rsid w:val="51A5108F"/>
    <w:rsid w:val="51CE0489"/>
    <w:rsid w:val="51D1136A"/>
    <w:rsid w:val="52241048"/>
    <w:rsid w:val="523A78CD"/>
    <w:rsid w:val="5248023B"/>
    <w:rsid w:val="525372CF"/>
    <w:rsid w:val="52636E23"/>
    <w:rsid w:val="526D5F85"/>
    <w:rsid w:val="52950FA7"/>
    <w:rsid w:val="52BE04FE"/>
    <w:rsid w:val="52C23008"/>
    <w:rsid w:val="52F05F79"/>
    <w:rsid w:val="53191B38"/>
    <w:rsid w:val="5345477B"/>
    <w:rsid w:val="535F5FA4"/>
    <w:rsid w:val="537E5FE4"/>
    <w:rsid w:val="538B4884"/>
    <w:rsid w:val="539E42B0"/>
    <w:rsid w:val="53B26219"/>
    <w:rsid w:val="53B939D8"/>
    <w:rsid w:val="53BF6F62"/>
    <w:rsid w:val="53D224B3"/>
    <w:rsid w:val="53EB6B20"/>
    <w:rsid w:val="54063F0A"/>
    <w:rsid w:val="54280345"/>
    <w:rsid w:val="543A3E00"/>
    <w:rsid w:val="54423534"/>
    <w:rsid w:val="54465448"/>
    <w:rsid w:val="54683728"/>
    <w:rsid w:val="547F78DD"/>
    <w:rsid w:val="548D0188"/>
    <w:rsid w:val="54900E8D"/>
    <w:rsid w:val="54FD643F"/>
    <w:rsid w:val="552E31B7"/>
    <w:rsid w:val="553700F3"/>
    <w:rsid w:val="553B550A"/>
    <w:rsid w:val="555F30A6"/>
    <w:rsid w:val="55766E6E"/>
    <w:rsid w:val="558477DD"/>
    <w:rsid w:val="55853555"/>
    <w:rsid w:val="55A03AE9"/>
    <w:rsid w:val="55EB13F3"/>
    <w:rsid w:val="55F156F0"/>
    <w:rsid w:val="561337A8"/>
    <w:rsid w:val="563665FD"/>
    <w:rsid w:val="5642396D"/>
    <w:rsid w:val="564B4A65"/>
    <w:rsid w:val="566B44F9"/>
    <w:rsid w:val="567D5FDA"/>
    <w:rsid w:val="5698680F"/>
    <w:rsid w:val="56BE0ACC"/>
    <w:rsid w:val="56C1680E"/>
    <w:rsid w:val="56D025AE"/>
    <w:rsid w:val="56F40214"/>
    <w:rsid w:val="56F625F3"/>
    <w:rsid w:val="570A1F63"/>
    <w:rsid w:val="57491CAE"/>
    <w:rsid w:val="57536629"/>
    <w:rsid w:val="576511D6"/>
    <w:rsid w:val="57914645"/>
    <w:rsid w:val="579E0AAB"/>
    <w:rsid w:val="57DE0CFA"/>
    <w:rsid w:val="57F4051E"/>
    <w:rsid w:val="57FB2B56"/>
    <w:rsid w:val="5814512D"/>
    <w:rsid w:val="5864015B"/>
    <w:rsid w:val="586616DC"/>
    <w:rsid w:val="58705DF6"/>
    <w:rsid w:val="58713D04"/>
    <w:rsid w:val="588B70D4"/>
    <w:rsid w:val="58AB32D2"/>
    <w:rsid w:val="58F015D0"/>
    <w:rsid w:val="58FA7DB6"/>
    <w:rsid w:val="591D1071"/>
    <w:rsid w:val="59303259"/>
    <w:rsid w:val="594F0101"/>
    <w:rsid w:val="59590F80"/>
    <w:rsid w:val="59604265"/>
    <w:rsid w:val="59975605"/>
    <w:rsid w:val="5A120C62"/>
    <w:rsid w:val="5A292701"/>
    <w:rsid w:val="5A3B2434"/>
    <w:rsid w:val="5A5022BD"/>
    <w:rsid w:val="5A517EA9"/>
    <w:rsid w:val="5A5B3B24"/>
    <w:rsid w:val="5A6C083F"/>
    <w:rsid w:val="5A6F1FB4"/>
    <w:rsid w:val="5A9B72B4"/>
    <w:rsid w:val="5ABB564D"/>
    <w:rsid w:val="5AFB2832"/>
    <w:rsid w:val="5B4B17C0"/>
    <w:rsid w:val="5B601D6D"/>
    <w:rsid w:val="5B751975"/>
    <w:rsid w:val="5B7756EE"/>
    <w:rsid w:val="5B9B762E"/>
    <w:rsid w:val="5BA504AD"/>
    <w:rsid w:val="5BA65FD3"/>
    <w:rsid w:val="5BAA5AC3"/>
    <w:rsid w:val="5BAF4251"/>
    <w:rsid w:val="5BE2525D"/>
    <w:rsid w:val="5BFB1E7B"/>
    <w:rsid w:val="5C0B2BAE"/>
    <w:rsid w:val="5C133668"/>
    <w:rsid w:val="5C147D7A"/>
    <w:rsid w:val="5C3929A3"/>
    <w:rsid w:val="5C76618F"/>
    <w:rsid w:val="5CAB1AF3"/>
    <w:rsid w:val="5CDD5A24"/>
    <w:rsid w:val="5CF8285E"/>
    <w:rsid w:val="5D137698"/>
    <w:rsid w:val="5D465377"/>
    <w:rsid w:val="5D5B2CD0"/>
    <w:rsid w:val="5D6D0B56"/>
    <w:rsid w:val="5D885990"/>
    <w:rsid w:val="5DA6468D"/>
    <w:rsid w:val="5DB0556D"/>
    <w:rsid w:val="5DB74A9E"/>
    <w:rsid w:val="5DC6470A"/>
    <w:rsid w:val="5DD204DF"/>
    <w:rsid w:val="5E01104D"/>
    <w:rsid w:val="5E062D59"/>
    <w:rsid w:val="5E1A6CE7"/>
    <w:rsid w:val="5E1B5CD3"/>
    <w:rsid w:val="5E223F57"/>
    <w:rsid w:val="5E2A2EEB"/>
    <w:rsid w:val="5E587A58"/>
    <w:rsid w:val="5E627290"/>
    <w:rsid w:val="5E6957C1"/>
    <w:rsid w:val="5EB50A07"/>
    <w:rsid w:val="5EC23124"/>
    <w:rsid w:val="5ED546B7"/>
    <w:rsid w:val="5F0B5F2D"/>
    <w:rsid w:val="5F465B03"/>
    <w:rsid w:val="5F487ACD"/>
    <w:rsid w:val="5F571ABE"/>
    <w:rsid w:val="5F9C345C"/>
    <w:rsid w:val="5FA263AE"/>
    <w:rsid w:val="5FAD16DE"/>
    <w:rsid w:val="5FE07D05"/>
    <w:rsid w:val="60067477"/>
    <w:rsid w:val="609B2D54"/>
    <w:rsid w:val="60A627C4"/>
    <w:rsid w:val="60A71236"/>
    <w:rsid w:val="60C74A21"/>
    <w:rsid w:val="60F31CBA"/>
    <w:rsid w:val="611C6BE0"/>
    <w:rsid w:val="612420EF"/>
    <w:rsid w:val="613C37A2"/>
    <w:rsid w:val="615269E1"/>
    <w:rsid w:val="615822A7"/>
    <w:rsid w:val="617E3098"/>
    <w:rsid w:val="61A86601"/>
    <w:rsid w:val="61AB7E9F"/>
    <w:rsid w:val="61C34085"/>
    <w:rsid w:val="61F01D56"/>
    <w:rsid w:val="61FA3F5F"/>
    <w:rsid w:val="62137FF3"/>
    <w:rsid w:val="62284489"/>
    <w:rsid w:val="62315960"/>
    <w:rsid w:val="625C09C3"/>
    <w:rsid w:val="6280757E"/>
    <w:rsid w:val="62A414BE"/>
    <w:rsid w:val="62A70BDD"/>
    <w:rsid w:val="62B114E5"/>
    <w:rsid w:val="62E80C7F"/>
    <w:rsid w:val="62F75537"/>
    <w:rsid w:val="6318012F"/>
    <w:rsid w:val="63643AEF"/>
    <w:rsid w:val="63866677"/>
    <w:rsid w:val="639C03E7"/>
    <w:rsid w:val="64041AE8"/>
    <w:rsid w:val="64205D2C"/>
    <w:rsid w:val="64306D81"/>
    <w:rsid w:val="64326656"/>
    <w:rsid w:val="6488096B"/>
    <w:rsid w:val="648F0C67"/>
    <w:rsid w:val="64BE613B"/>
    <w:rsid w:val="64ED2418"/>
    <w:rsid w:val="65006754"/>
    <w:rsid w:val="650F1C13"/>
    <w:rsid w:val="652A38BA"/>
    <w:rsid w:val="652C28D7"/>
    <w:rsid w:val="6535658E"/>
    <w:rsid w:val="65491EA9"/>
    <w:rsid w:val="654C1999"/>
    <w:rsid w:val="654E019A"/>
    <w:rsid w:val="654F3237"/>
    <w:rsid w:val="6556326F"/>
    <w:rsid w:val="65B56967"/>
    <w:rsid w:val="65BA6C64"/>
    <w:rsid w:val="65CB5EC9"/>
    <w:rsid w:val="65EE0CA2"/>
    <w:rsid w:val="660839C4"/>
    <w:rsid w:val="662355DD"/>
    <w:rsid w:val="66344907"/>
    <w:rsid w:val="664A412A"/>
    <w:rsid w:val="665E1984"/>
    <w:rsid w:val="66632270"/>
    <w:rsid w:val="666B5E4F"/>
    <w:rsid w:val="668A39A7"/>
    <w:rsid w:val="669D0655"/>
    <w:rsid w:val="66AA2E1B"/>
    <w:rsid w:val="66C57C55"/>
    <w:rsid w:val="66DD7610"/>
    <w:rsid w:val="6703077D"/>
    <w:rsid w:val="670E33AA"/>
    <w:rsid w:val="671875D8"/>
    <w:rsid w:val="673E5311"/>
    <w:rsid w:val="6759214B"/>
    <w:rsid w:val="6760172C"/>
    <w:rsid w:val="67687304"/>
    <w:rsid w:val="67874F0A"/>
    <w:rsid w:val="679B09B6"/>
    <w:rsid w:val="67AE06E9"/>
    <w:rsid w:val="67B0620F"/>
    <w:rsid w:val="67F3434E"/>
    <w:rsid w:val="680447AD"/>
    <w:rsid w:val="688A2F04"/>
    <w:rsid w:val="68951ACA"/>
    <w:rsid w:val="68C06926"/>
    <w:rsid w:val="68F55EA4"/>
    <w:rsid w:val="68F844E0"/>
    <w:rsid w:val="690F51B7"/>
    <w:rsid w:val="69125893"/>
    <w:rsid w:val="69256789"/>
    <w:rsid w:val="6927426E"/>
    <w:rsid w:val="692964F8"/>
    <w:rsid w:val="694C640B"/>
    <w:rsid w:val="6980208B"/>
    <w:rsid w:val="69B53FB1"/>
    <w:rsid w:val="69EC54F9"/>
    <w:rsid w:val="6A167C07"/>
    <w:rsid w:val="6A415C83"/>
    <w:rsid w:val="6A4E3C1D"/>
    <w:rsid w:val="6A6B28C1"/>
    <w:rsid w:val="6A773014"/>
    <w:rsid w:val="6AD9782B"/>
    <w:rsid w:val="6AE17228"/>
    <w:rsid w:val="6AE6019A"/>
    <w:rsid w:val="6AF77B5D"/>
    <w:rsid w:val="6AFF300A"/>
    <w:rsid w:val="6B1E5B86"/>
    <w:rsid w:val="6B256F14"/>
    <w:rsid w:val="6B427AC6"/>
    <w:rsid w:val="6B496511"/>
    <w:rsid w:val="6B5275DD"/>
    <w:rsid w:val="6B5477F9"/>
    <w:rsid w:val="6B7518D3"/>
    <w:rsid w:val="6B78643D"/>
    <w:rsid w:val="6BE7241B"/>
    <w:rsid w:val="6BE8516B"/>
    <w:rsid w:val="6BECC431"/>
    <w:rsid w:val="6BFF00FB"/>
    <w:rsid w:val="6C171F0E"/>
    <w:rsid w:val="6C215EC8"/>
    <w:rsid w:val="6C621AA2"/>
    <w:rsid w:val="6C710D22"/>
    <w:rsid w:val="6C7836BB"/>
    <w:rsid w:val="6C7C2B64"/>
    <w:rsid w:val="6CB67A8F"/>
    <w:rsid w:val="6CCF2FDD"/>
    <w:rsid w:val="6CD26C28"/>
    <w:rsid w:val="6CEF1588"/>
    <w:rsid w:val="6D453443"/>
    <w:rsid w:val="6D486EEA"/>
    <w:rsid w:val="6D521372"/>
    <w:rsid w:val="6D77157D"/>
    <w:rsid w:val="6D8B6DD7"/>
    <w:rsid w:val="6D8E3B6E"/>
    <w:rsid w:val="6DA12AB5"/>
    <w:rsid w:val="6DD644F6"/>
    <w:rsid w:val="6DEA7FA1"/>
    <w:rsid w:val="6DF716C2"/>
    <w:rsid w:val="6E1374F8"/>
    <w:rsid w:val="6E1D3ED3"/>
    <w:rsid w:val="6E2A4841"/>
    <w:rsid w:val="6E421B8B"/>
    <w:rsid w:val="6E762E11"/>
    <w:rsid w:val="6E8B4F0E"/>
    <w:rsid w:val="6EB8009F"/>
    <w:rsid w:val="6EBD7464"/>
    <w:rsid w:val="6EF415C9"/>
    <w:rsid w:val="6F125A01"/>
    <w:rsid w:val="6F2E0A3D"/>
    <w:rsid w:val="6F3239AE"/>
    <w:rsid w:val="6F505649"/>
    <w:rsid w:val="6F651FD5"/>
    <w:rsid w:val="6F7C2E7B"/>
    <w:rsid w:val="6F933F14"/>
    <w:rsid w:val="6FA36659"/>
    <w:rsid w:val="6FAF14A2"/>
    <w:rsid w:val="6FB72105"/>
    <w:rsid w:val="6FDE48DA"/>
    <w:rsid w:val="6FFF2C85"/>
    <w:rsid w:val="70344B19"/>
    <w:rsid w:val="70614985"/>
    <w:rsid w:val="70626515"/>
    <w:rsid w:val="70682C9E"/>
    <w:rsid w:val="707D50FC"/>
    <w:rsid w:val="708B1E6D"/>
    <w:rsid w:val="70CC2F56"/>
    <w:rsid w:val="71033614"/>
    <w:rsid w:val="713F1162"/>
    <w:rsid w:val="717C3606"/>
    <w:rsid w:val="71924BD7"/>
    <w:rsid w:val="71B903B6"/>
    <w:rsid w:val="71F86D8D"/>
    <w:rsid w:val="72005FE5"/>
    <w:rsid w:val="72037CF3"/>
    <w:rsid w:val="72084E9A"/>
    <w:rsid w:val="724E5D98"/>
    <w:rsid w:val="7253565E"/>
    <w:rsid w:val="72765C8F"/>
    <w:rsid w:val="72934C22"/>
    <w:rsid w:val="729A1F96"/>
    <w:rsid w:val="729B0618"/>
    <w:rsid w:val="72B8066E"/>
    <w:rsid w:val="72C96655"/>
    <w:rsid w:val="73202185"/>
    <w:rsid w:val="732C2B75"/>
    <w:rsid w:val="73532145"/>
    <w:rsid w:val="73593BFF"/>
    <w:rsid w:val="735E299E"/>
    <w:rsid w:val="73765B39"/>
    <w:rsid w:val="73797DFD"/>
    <w:rsid w:val="73B76B77"/>
    <w:rsid w:val="73BC4111"/>
    <w:rsid w:val="73C179F6"/>
    <w:rsid w:val="73CE3A9A"/>
    <w:rsid w:val="740D126C"/>
    <w:rsid w:val="74116287"/>
    <w:rsid w:val="7428537F"/>
    <w:rsid w:val="749B7C89"/>
    <w:rsid w:val="74A76BEC"/>
    <w:rsid w:val="74B66869"/>
    <w:rsid w:val="74B86053"/>
    <w:rsid w:val="74C01A5C"/>
    <w:rsid w:val="74EA0887"/>
    <w:rsid w:val="74F918E2"/>
    <w:rsid w:val="751B7B5A"/>
    <w:rsid w:val="751D342D"/>
    <w:rsid w:val="7532397A"/>
    <w:rsid w:val="75377F70"/>
    <w:rsid w:val="75731C89"/>
    <w:rsid w:val="75751C4B"/>
    <w:rsid w:val="759727BC"/>
    <w:rsid w:val="75BF7F65"/>
    <w:rsid w:val="7621538C"/>
    <w:rsid w:val="76361FD5"/>
    <w:rsid w:val="76407FA9"/>
    <w:rsid w:val="765661D4"/>
    <w:rsid w:val="766F04AB"/>
    <w:rsid w:val="767E397C"/>
    <w:rsid w:val="76816FC9"/>
    <w:rsid w:val="768A0573"/>
    <w:rsid w:val="76946CFC"/>
    <w:rsid w:val="76AA29C3"/>
    <w:rsid w:val="76C41E3C"/>
    <w:rsid w:val="76D060CA"/>
    <w:rsid w:val="76E82107"/>
    <w:rsid w:val="770F478C"/>
    <w:rsid w:val="77444BC6"/>
    <w:rsid w:val="77546437"/>
    <w:rsid w:val="7769462C"/>
    <w:rsid w:val="77CD0717"/>
    <w:rsid w:val="77E872FF"/>
    <w:rsid w:val="7806466D"/>
    <w:rsid w:val="788C0993"/>
    <w:rsid w:val="78AC1F6C"/>
    <w:rsid w:val="78B93D5D"/>
    <w:rsid w:val="78DB31D9"/>
    <w:rsid w:val="78EC1071"/>
    <w:rsid w:val="792C3B64"/>
    <w:rsid w:val="793B6106"/>
    <w:rsid w:val="794013BD"/>
    <w:rsid w:val="79424A4D"/>
    <w:rsid w:val="7947274B"/>
    <w:rsid w:val="794B1AC6"/>
    <w:rsid w:val="79DB78EF"/>
    <w:rsid w:val="7A117E54"/>
    <w:rsid w:val="7A146AD1"/>
    <w:rsid w:val="7A2F7467"/>
    <w:rsid w:val="7A3B7202"/>
    <w:rsid w:val="7A884DCA"/>
    <w:rsid w:val="7A9C0875"/>
    <w:rsid w:val="7AAF67FA"/>
    <w:rsid w:val="7ACA3498"/>
    <w:rsid w:val="7AD87333"/>
    <w:rsid w:val="7AF87532"/>
    <w:rsid w:val="7B0F10EF"/>
    <w:rsid w:val="7B1E74DC"/>
    <w:rsid w:val="7B292109"/>
    <w:rsid w:val="7B4C5DF7"/>
    <w:rsid w:val="7B8E32BD"/>
    <w:rsid w:val="7B9A6B62"/>
    <w:rsid w:val="7BC02341"/>
    <w:rsid w:val="7BD40160"/>
    <w:rsid w:val="7BD56E4C"/>
    <w:rsid w:val="7BD82458"/>
    <w:rsid w:val="7BDC0E9F"/>
    <w:rsid w:val="7BEE3352"/>
    <w:rsid w:val="7BF10774"/>
    <w:rsid w:val="7BF70459"/>
    <w:rsid w:val="7C013085"/>
    <w:rsid w:val="7C1F52BA"/>
    <w:rsid w:val="7C574A54"/>
    <w:rsid w:val="7C592978"/>
    <w:rsid w:val="7CA35EEB"/>
    <w:rsid w:val="7CA51C63"/>
    <w:rsid w:val="7CCF4F32"/>
    <w:rsid w:val="7CDB5685"/>
    <w:rsid w:val="7CE16A13"/>
    <w:rsid w:val="7CE179C9"/>
    <w:rsid w:val="7CE456D0"/>
    <w:rsid w:val="7CEF4968"/>
    <w:rsid w:val="7D0A5F6A"/>
    <w:rsid w:val="7D1961AD"/>
    <w:rsid w:val="7D257A97"/>
    <w:rsid w:val="7D5471E5"/>
    <w:rsid w:val="7D567401"/>
    <w:rsid w:val="7D584F27"/>
    <w:rsid w:val="7D7B29C4"/>
    <w:rsid w:val="7D8A3D8D"/>
    <w:rsid w:val="7D941903"/>
    <w:rsid w:val="7D9817C8"/>
    <w:rsid w:val="7DAC7021"/>
    <w:rsid w:val="7DBF2F29"/>
    <w:rsid w:val="7DC12ACC"/>
    <w:rsid w:val="7DCA721C"/>
    <w:rsid w:val="7E01111B"/>
    <w:rsid w:val="7E1B5701"/>
    <w:rsid w:val="7E365FEB"/>
    <w:rsid w:val="7E3E6C1B"/>
    <w:rsid w:val="7E6072DD"/>
    <w:rsid w:val="7E725E7E"/>
    <w:rsid w:val="7E8A55B4"/>
    <w:rsid w:val="7E9F3600"/>
    <w:rsid w:val="7EC14D4E"/>
    <w:rsid w:val="7ED24865"/>
    <w:rsid w:val="7F1247D3"/>
    <w:rsid w:val="7F266008"/>
    <w:rsid w:val="7F954211"/>
    <w:rsid w:val="7FA70F17"/>
    <w:rsid w:val="7FAC3308"/>
    <w:rsid w:val="7FCD5292"/>
    <w:rsid w:val="7FE97D20"/>
    <w:rsid w:val="7FF52F01"/>
    <w:rsid w:val="7FFB603E"/>
    <w:rsid w:val="BDDF64D3"/>
    <w:rsid w:val="F9FE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line="360" w:lineRule="auto"/>
      <w:outlineLvl w:val="0"/>
    </w:pPr>
    <w:rPr>
      <w:rFonts w:ascii="仿宋_GB2312" w:eastAsia="仿宋_GB2312"/>
      <w:bCs/>
      <w:snapToGrid w:val="0"/>
      <w:kern w:val="0"/>
      <w:szCs w:val="21"/>
    </w:rPr>
  </w:style>
  <w:style w:type="paragraph" w:styleId="4">
    <w:name w:val="heading 2"/>
    <w:basedOn w:val="1"/>
    <w:next w:val="1"/>
    <w:link w:val="2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next w:val="1"/>
    <w:unhideWhenUsed/>
    <w:qFormat/>
    <w:uiPriority w:val="99"/>
    <w:rPr>
      <w:rFonts w:ascii="宋体"/>
      <w:sz w:val="18"/>
      <w:szCs w:val="18"/>
    </w:rPr>
  </w:style>
  <w:style w:type="paragraph" w:styleId="6">
    <w:name w:val="Normal Indent"/>
    <w:basedOn w:val="1"/>
    <w:qFormat/>
    <w:uiPriority w:val="0"/>
    <w:pPr>
      <w:ind w:firstLine="420" w:firstLineChars="200"/>
    </w:pPr>
    <w:rPr>
      <w:rFonts w:eastAsia="仿宋"/>
      <w:sz w:val="32"/>
    </w:rPr>
  </w:style>
  <w:style w:type="paragraph" w:styleId="7">
    <w:name w:val="Body Text Indent"/>
    <w:basedOn w:val="1"/>
    <w:next w:val="6"/>
    <w:link w:val="31"/>
    <w:semiHidden/>
    <w:unhideWhenUsed/>
    <w:qFormat/>
    <w:uiPriority w:val="99"/>
    <w:pPr>
      <w:spacing w:after="120"/>
      <w:ind w:left="420" w:leftChars="200"/>
    </w:pPr>
  </w:style>
  <w:style w:type="paragraph" w:styleId="8">
    <w:name w:val="Balloon Text"/>
    <w:basedOn w:val="1"/>
    <w:link w:val="23"/>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6"/>
    <w:qFormat/>
    <w:uiPriority w:val="0"/>
    <w:pPr>
      <w:ind w:firstLine="200" w:firstLineChars="200"/>
      <w:jc w:val="left"/>
      <w:outlineLvl w:val="2"/>
    </w:pPr>
    <w:rPr>
      <w:rFonts w:ascii="Cambria" w:hAnsi="Cambria" w:eastAsia="黑体"/>
      <w:bCs/>
      <w:kern w:val="28"/>
      <w:sz w:val="28"/>
      <w:szCs w:val="32"/>
    </w:rPr>
  </w:style>
  <w:style w:type="paragraph" w:styleId="12">
    <w:name w:val="footnote text"/>
    <w:basedOn w:val="1"/>
    <w:semiHidden/>
    <w:unhideWhenUsed/>
    <w:qFormat/>
    <w:uiPriority w:val="99"/>
    <w:pPr>
      <w:snapToGrid w:val="0"/>
      <w:jc w:val="left"/>
    </w:pPr>
    <w:rPr>
      <w:sz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7"/>
    <w:link w:val="32"/>
    <w:qFormat/>
    <w:uiPriority w:val="0"/>
    <w:pPr>
      <w:spacing w:after="0"/>
      <w:ind w:firstLine="420" w:firstLineChars="200"/>
    </w:pPr>
    <w:rPr>
      <w:sz w:val="32"/>
      <w:szCs w:val="3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18">
    <w:name w:val="page number"/>
    <w:basedOn w:val="17"/>
    <w:qFormat/>
    <w:uiPriority w:val="0"/>
  </w:style>
  <w:style w:type="character" w:styleId="19">
    <w:name w:val="footnote reference"/>
    <w:basedOn w:val="17"/>
    <w:semiHidden/>
    <w:unhideWhenUsed/>
    <w:qFormat/>
    <w:uiPriority w:val="99"/>
    <w:rPr>
      <w:vertAlign w:val="superscript"/>
    </w:rPr>
  </w:style>
  <w:style w:type="character" w:customStyle="1" w:styleId="20">
    <w:name w:val="标题 1 Char"/>
    <w:basedOn w:val="17"/>
    <w:link w:val="3"/>
    <w:qFormat/>
    <w:uiPriority w:val="0"/>
    <w:rPr>
      <w:rFonts w:ascii="仿宋_GB2312" w:hAnsi="Times New Roman" w:eastAsia="仿宋_GB2312" w:cs="Times New Roman"/>
      <w:bCs/>
      <w:snapToGrid w:val="0"/>
      <w:kern w:val="0"/>
      <w:szCs w:val="21"/>
    </w:rPr>
  </w:style>
  <w:style w:type="character" w:customStyle="1" w:styleId="21">
    <w:name w:val="标题 2 Char"/>
    <w:basedOn w:val="17"/>
    <w:link w:val="4"/>
    <w:qFormat/>
    <w:uiPriority w:val="9"/>
    <w:rPr>
      <w:rFonts w:ascii="Cambria" w:hAnsi="Cambria" w:eastAsia="宋体" w:cs="Times New Roman"/>
      <w:b/>
      <w:bCs/>
      <w:kern w:val="2"/>
      <w:sz w:val="32"/>
      <w:szCs w:val="32"/>
    </w:rPr>
  </w:style>
  <w:style w:type="character" w:customStyle="1" w:styleId="22">
    <w:name w:val="标题 3 Char"/>
    <w:basedOn w:val="17"/>
    <w:link w:val="5"/>
    <w:qFormat/>
    <w:uiPriority w:val="0"/>
    <w:rPr>
      <w:rFonts w:ascii="Times New Roman" w:hAnsi="Times New Roman" w:eastAsia="宋体" w:cs="Times New Roman"/>
      <w:b/>
      <w:bCs/>
      <w:sz w:val="32"/>
      <w:szCs w:val="32"/>
    </w:rPr>
  </w:style>
  <w:style w:type="character" w:customStyle="1" w:styleId="23">
    <w:name w:val="批注框文本 Char"/>
    <w:basedOn w:val="17"/>
    <w:link w:val="8"/>
    <w:semiHidden/>
    <w:qFormat/>
    <w:uiPriority w:val="99"/>
    <w:rPr>
      <w:rFonts w:ascii="Times New Roman" w:hAnsi="Times New Roman" w:eastAsia="宋体" w:cs="Times New Roman"/>
      <w:sz w:val="18"/>
      <w:szCs w:val="18"/>
    </w:rPr>
  </w:style>
  <w:style w:type="character" w:customStyle="1" w:styleId="24">
    <w:name w:val="页脚 Char"/>
    <w:basedOn w:val="17"/>
    <w:link w:val="9"/>
    <w:qFormat/>
    <w:uiPriority w:val="99"/>
    <w:rPr>
      <w:rFonts w:ascii="Times New Roman" w:hAnsi="Times New Roman" w:eastAsia="宋体" w:cs="Times New Roman"/>
      <w:sz w:val="18"/>
      <w:szCs w:val="18"/>
    </w:rPr>
  </w:style>
  <w:style w:type="character" w:customStyle="1" w:styleId="25">
    <w:name w:val="页眉 Char"/>
    <w:basedOn w:val="17"/>
    <w:link w:val="10"/>
    <w:qFormat/>
    <w:uiPriority w:val="99"/>
    <w:rPr>
      <w:rFonts w:ascii="Times New Roman" w:hAnsi="Times New Roman" w:eastAsia="宋体" w:cs="Times New Roman"/>
      <w:sz w:val="18"/>
      <w:szCs w:val="18"/>
    </w:rPr>
  </w:style>
  <w:style w:type="character" w:customStyle="1" w:styleId="26">
    <w:name w:val="副标题 Char"/>
    <w:basedOn w:val="17"/>
    <w:link w:val="11"/>
    <w:qFormat/>
    <w:uiPriority w:val="0"/>
    <w:rPr>
      <w:rFonts w:ascii="Cambria" w:hAnsi="Cambria" w:eastAsia="黑体" w:cs="Times New Roman"/>
      <w:bCs/>
      <w:kern w:val="28"/>
      <w:sz w:val="28"/>
      <w:szCs w:val="32"/>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styleId="28">
    <w:name w:val="Placeholder Text"/>
    <w:basedOn w:val="17"/>
    <w:semiHidden/>
    <w:qFormat/>
    <w:uiPriority w:val="99"/>
    <w:rPr>
      <w:color w:val="808080"/>
    </w:rPr>
  </w:style>
  <w:style w:type="character" w:customStyle="1" w:styleId="29">
    <w:name w:val="NormalCharacter"/>
    <w:link w:val="30"/>
    <w:qFormat/>
    <w:uiPriority w:val="0"/>
    <w:rPr>
      <w:rFonts w:ascii="宋体"/>
      <w:sz w:val="24"/>
    </w:rPr>
  </w:style>
  <w:style w:type="paragraph" w:customStyle="1" w:styleId="30">
    <w:name w:val="UserStyle_1"/>
    <w:basedOn w:val="1"/>
    <w:link w:val="29"/>
    <w:qFormat/>
    <w:uiPriority w:val="0"/>
    <w:pPr>
      <w:widowControl/>
      <w:spacing w:line="360" w:lineRule="auto"/>
      <w:ind w:firstLine="200" w:firstLineChars="200"/>
    </w:pPr>
    <w:rPr>
      <w:rFonts w:ascii="宋体" w:hAnsiTheme="minorHAnsi" w:eastAsiaTheme="minorEastAsia" w:cstheme="minorBidi"/>
      <w:kern w:val="0"/>
      <w:sz w:val="24"/>
      <w:szCs w:val="20"/>
    </w:rPr>
  </w:style>
  <w:style w:type="character" w:customStyle="1" w:styleId="31">
    <w:name w:val="正文文本缩进 Char"/>
    <w:basedOn w:val="17"/>
    <w:link w:val="7"/>
    <w:semiHidden/>
    <w:qFormat/>
    <w:uiPriority w:val="99"/>
    <w:rPr>
      <w:rFonts w:ascii="Times New Roman" w:hAnsi="Times New Roman" w:eastAsia="宋体" w:cs="Times New Roman"/>
      <w:kern w:val="2"/>
      <w:sz w:val="21"/>
      <w:szCs w:val="24"/>
    </w:rPr>
  </w:style>
  <w:style w:type="character" w:customStyle="1" w:styleId="32">
    <w:name w:val="正文首行缩进 2 Char"/>
    <w:basedOn w:val="31"/>
    <w:link w:val="14"/>
    <w:qFormat/>
    <w:uiPriority w:val="0"/>
    <w:rPr>
      <w:rFonts w:ascii="Times New Roman" w:hAnsi="Times New Roman" w:eastAsia="宋体" w:cs="Times New Roman"/>
      <w:kern w:val="2"/>
      <w:sz w:val="32"/>
      <w:szCs w:val="32"/>
    </w:rPr>
  </w:style>
  <w:style w:type="paragraph" w:styleId="33">
    <w:name w:val="List Paragraph"/>
    <w:basedOn w:val="1"/>
    <w:qFormat/>
    <w:uiPriority w:val="99"/>
    <w:pPr>
      <w:ind w:firstLine="420" w:firstLineChars="200"/>
    </w:pPr>
  </w:style>
  <w:style w:type="character" w:customStyle="1" w:styleId="34">
    <w:name w:val="font41"/>
    <w:basedOn w:val="17"/>
    <w:qFormat/>
    <w:uiPriority w:val="0"/>
    <w:rPr>
      <w:rFonts w:ascii="汉仪细圆B5" w:hAnsi="汉仪细圆B5" w:eastAsia="汉仪细圆B5" w:cs="汉仪细圆B5"/>
      <w:color w:val="000000"/>
      <w:sz w:val="22"/>
      <w:szCs w:val="22"/>
      <w:u w:val="none"/>
    </w:rPr>
  </w:style>
  <w:style w:type="character" w:customStyle="1" w:styleId="35">
    <w:name w:val="font01"/>
    <w:basedOn w:val="17"/>
    <w:qFormat/>
    <w:uiPriority w:val="0"/>
    <w:rPr>
      <w:rFonts w:hint="eastAsia" w:ascii="宋体" w:hAnsi="宋体" w:eastAsia="宋体" w:cs="宋体"/>
      <w:color w:val="000000"/>
      <w:sz w:val="22"/>
      <w:szCs w:val="22"/>
      <w:u w:val="none"/>
    </w:rPr>
  </w:style>
  <w:style w:type="character" w:customStyle="1" w:styleId="36">
    <w:name w:val="font81"/>
    <w:basedOn w:val="17"/>
    <w:qFormat/>
    <w:uiPriority w:val="0"/>
    <w:rPr>
      <w:rFonts w:ascii="汉仪细圆B5" w:hAnsi="汉仪细圆B5" w:eastAsia="汉仪细圆B5" w:cs="汉仪细圆B5"/>
      <w:color w:val="000000"/>
      <w:sz w:val="20"/>
      <w:szCs w:val="20"/>
      <w:u w:val="none"/>
    </w:rPr>
  </w:style>
  <w:style w:type="character" w:customStyle="1" w:styleId="37">
    <w:name w:val="font21"/>
    <w:basedOn w:val="17"/>
    <w:qFormat/>
    <w:uiPriority w:val="0"/>
    <w:rPr>
      <w:rFonts w:hint="eastAsia" w:ascii="宋体" w:hAnsi="宋体" w:eastAsia="宋体" w:cs="宋体"/>
      <w:color w:val="000000"/>
      <w:sz w:val="20"/>
      <w:szCs w:val="20"/>
      <w:u w:val="none"/>
    </w:rPr>
  </w:style>
  <w:style w:type="character" w:customStyle="1" w:styleId="38">
    <w:name w:val="font61"/>
    <w:basedOn w:val="17"/>
    <w:qFormat/>
    <w:uiPriority w:val="0"/>
    <w:rPr>
      <w:rFonts w:ascii="汉仪细圆B5" w:hAnsi="汉仪细圆B5" w:eastAsia="汉仪细圆B5" w:cs="汉仪细圆B5"/>
      <w:color w:val="000000"/>
      <w:sz w:val="21"/>
      <w:szCs w:val="21"/>
      <w:u w:val="none"/>
    </w:rPr>
  </w:style>
  <w:style w:type="character" w:customStyle="1" w:styleId="39">
    <w:name w:val="font11"/>
    <w:basedOn w:val="17"/>
    <w:qFormat/>
    <w:uiPriority w:val="0"/>
    <w:rPr>
      <w:rFonts w:hint="eastAsia" w:ascii="宋体" w:hAnsi="宋体" w:eastAsia="宋体" w:cs="宋体"/>
      <w:color w:val="000000"/>
      <w:sz w:val="21"/>
      <w:szCs w:val="21"/>
      <w:u w:val="none"/>
    </w:rPr>
  </w:style>
  <w:style w:type="paragraph" w:customStyle="1" w:styleId="40">
    <w:name w:val="首行缩进"/>
    <w:basedOn w:val="1"/>
    <w:qFormat/>
    <w:uiPriority w:val="0"/>
    <w:pPr>
      <w:ind w:firstLine="480"/>
    </w:pPr>
    <w:rPr>
      <w:rFonts w:ascii="Calibri" w:hAnsi="Calibri" w:eastAsia="仿宋" w:cs="Times New Roman"/>
      <w:szCs w:val="24"/>
      <w:lang w:val="zh-CN"/>
    </w:rPr>
  </w:style>
  <w:style w:type="character" w:customStyle="1" w:styleId="41">
    <w:name w:val="font51"/>
    <w:basedOn w:val="17"/>
    <w:qFormat/>
    <w:uiPriority w:val="0"/>
    <w:rPr>
      <w:rFonts w:ascii="汉仪细圆B5" w:hAnsi="汉仪细圆B5" w:eastAsia="汉仪细圆B5" w:cs="汉仪细圆B5"/>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联想中国</Company>
  <Pages>35</Pages>
  <Words>2527</Words>
  <Characters>3173</Characters>
  <Lines>112</Lines>
  <Paragraphs>31</Paragraphs>
  <TotalTime>9</TotalTime>
  <ScaleCrop>false</ScaleCrop>
  <LinksUpToDate>false</LinksUpToDate>
  <CharactersWithSpaces>3251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2022-03-08T08:12:00Z</dcterms:created>
  <dc:creator>许俊1493686164405</dc:creator>
  <cp:lastModifiedBy>ytyg</cp:lastModifiedBy>
  <cp:lastPrinted>2025-05-26T05:02:00Z</cp:lastPrinted>
  <dcterms:modified xsi:type="dcterms:W3CDTF">2026-06-08T02:29:33Z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71F3F994DFAE4699A927EAED8CF04392</vt:lpwstr>
  </property>
  <property fmtid="{D5CDD505-2E9C-101B-9397-08002B2CF9AE}" pid="4" name="KSOTemplateDocerSaveRecord">
    <vt:lpwstr>eyJoZGlkIjoiYWFiZWQyMDRkMWIzMTIxZDBhODQ2YzA0NTYxYjk2YWEiLCJ1c2VySWQiOiI3NjM4NTMwNTgifQ==</vt:lpwstr>
  </property>
</Properties>
</file>